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D5A" w:rsidRPr="00602FA1" w:rsidRDefault="00752D5A" w:rsidP="00752D5A">
      <w:pPr>
        <w:jc w:val="both"/>
        <w:rPr>
          <w:rFonts w:ascii="Verdana" w:hAnsi="Verdana" w:cs="Arial"/>
        </w:rPr>
      </w:pPr>
      <w:r w:rsidRPr="00602FA1">
        <w:rPr>
          <w:rFonts w:ascii="Verdana" w:hAnsi="Verdana" w:cs="Arial"/>
        </w:rPr>
        <w:t xml:space="preserve">              T.C.                         </w:t>
      </w:r>
      <w:r w:rsidR="00CE4B13">
        <w:rPr>
          <w:rFonts w:ascii="Verdana" w:hAnsi="Verdana" w:cs="Arial"/>
        </w:rPr>
        <w:t xml:space="preserve">                                </w:t>
      </w:r>
      <w:r w:rsidRPr="00602FA1">
        <w:rPr>
          <w:rFonts w:ascii="Verdana" w:hAnsi="Verdana" w:cs="Arial"/>
        </w:rPr>
        <w:t xml:space="preserve">  TOPLANTI TARİHİ  : </w:t>
      </w:r>
      <w:r w:rsidR="00D511F8">
        <w:rPr>
          <w:rFonts w:ascii="Verdana" w:hAnsi="Verdana" w:cs="Arial"/>
        </w:rPr>
        <w:t>3</w:t>
      </w:r>
      <w:r w:rsidR="001D3BF7">
        <w:rPr>
          <w:rFonts w:ascii="Verdana" w:hAnsi="Verdana" w:cs="Arial"/>
        </w:rPr>
        <w:t>0</w:t>
      </w:r>
      <w:r w:rsidR="00D511F8">
        <w:rPr>
          <w:rFonts w:ascii="Verdana" w:hAnsi="Verdana" w:cs="Arial"/>
        </w:rPr>
        <w:t>.0</w:t>
      </w:r>
      <w:r w:rsidR="001D3BF7">
        <w:rPr>
          <w:rFonts w:ascii="Verdana" w:hAnsi="Verdana" w:cs="Arial"/>
        </w:rPr>
        <w:t>4</w:t>
      </w:r>
      <w:r w:rsidR="00CB4E50">
        <w:rPr>
          <w:rFonts w:ascii="Verdana" w:hAnsi="Verdana" w:cs="Arial"/>
        </w:rPr>
        <w:t>.2020</w:t>
      </w:r>
      <w:bookmarkStart w:id="0" w:name="_GoBack"/>
      <w:bookmarkEnd w:id="0"/>
    </w:p>
    <w:p w:rsidR="00752D5A" w:rsidRPr="00602FA1" w:rsidRDefault="00752D5A" w:rsidP="00752D5A">
      <w:pPr>
        <w:tabs>
          <w:tab w:val="left" w:pos="851"/>
          <w:tab w:val="left" w:pos="7371"/>
        </w:tabs>
        <w:jc w:val="both"/>
        <w:rPr>
          <w:rFonts w:ascii="Verdana" w:hAnsi="Verdana" w:cs="Arial"/>
        </w:rPr>
      </w:pPr>
      <w:r w:rsidRPr="00602FA1">
        <w:rPr>
          <w:rFonts w:ascii="Verdana" w:hAnsi="Verdana" w:cs="Arial"/>
        </w:rPr>
        <w:t>ZONGULDAK BELEDİYESİ</w:t>
      </w:r>
    </w:p>
    <w:p w:rsidR="00752D5A" w:rsidRPr="00602FA1" w:rsidRDefault="00752D5A" w:rsidP="00752D5A">
      <w:pPr>
        <w:tabs>
          <w:tab w:val="left" w:pos="567"/>
          <w:tab w:val="left" w:pos="851"/>
        </w:tabs>
        <w:jc w:val="both"/>
        <w:rPr>
          <w:rFonts w:ascii="Verdana" w:hAnsi="Verdana" w:cs="Arial"/>
        </w:rPr>
      </w:pPr>
      <w:r w:rsidRPr="00602FA1">
        <w:rPr>
          <w:rFonts w:ascii="Verdana" w:hAnsi="Verdana" w:cs="Arial"/>
        </w:rPr>
        <w:t xml:space="preserve">     ENCÜMEN KARARI  </w:t>
      </w:r>
      <w:r w:rsidRPr="00602FA1">
        <w:rPr>
          <w:rFonts w:ascii="Verdana" w:hAnsi="Verdana" w:cs="Arial"/>
        </w:rPr>
        <w:tab/>
      </w:r>
      <w:r w:rsidRPr="00602FA1">
        <w:rPr>
          <w:rFonts w:ascii="Verdana" w:hAnsi="Verdana" w:cs="Arial"/>
        </w:rPr>
        <w:tab/>
      </w:r>
      <w:r w:rsidR="00CE4B13">
        <w:rPr>
          <w:rFonts w:ascii="Verdana" w:hAnsi="Verdana" w:cs="Arial"/>
        </w:rPr>
        <w:t xml:space="preserve">                            </w:t>
      </w:r>
      <w:r w:rsidRPr="00602FA1">
        <w:rPr>
          <w:rFonts w:ascii="Verdana" w:hAnsi="Verdana" w:cs="Arial"/>
        </w:rPr>
        <w:t xml:space="preserve"> KARAR  SAYISI     : </w:t>
      </w:r>
      <w:r w:rsidR="00D511F8">
        <w:rPr>
          <w:rFonts w:ascii="Verdana" w:hAnsi="Verdana" w:cs="Arial"/>
        </w:rPr>
        <w:t>1</w:t>
      </w:r>
      <w:r w:rsidR="001D3BF7">
        <w:rPr>
          <w:rFonts w:ascii="Verdana" w:hAnsi="Verdana" w:cs="Arial"/>
        </w:rPr>
        <w:t>49</w:t>
      </w:r>
    </w:p>
    <w:p w:rsidR="00752D5A" w:rsidRPr="00602FA1" w:rsidRDefault="00752D5A" w:rsidP="00752D5A">
      <w:pPr>
        <w:pBdr>
          <w:bottom w:val="single" w:sz="6" w:space="1" w:color="auto"/>
        </w:pBdr>
        <w:tabs>
          <w:tab w:val="left" w:pos="567"/>
          <w:tab w:val="left" w:pos="851"/>
          <w:tab w:val="left" w:pos="2552"/>
          <w:tab w:val="left" w:pos="5103"/>
          <w:tab w:val="left" w:pos="7371"/>
        </w:tabs>
        <w:jc w:val="both"/>
        <w:rPr>
          <w:rFonts w:ascii="Verdana" w:hAnsi="Verdana" w:cs="Arial"/>
        </w:rPr>
      </w:pPr>
    </w:p>
    <w:p w:rsidR="00752D5A" w:rsidRPr="00602FA1" w:rsidRDefault="00752D5A" w:rsidP="00752D5A">
      <w:pPr>
        <w:pBdr>
          <w:bottom w:val="single" w:sz="6" w:space="1" w:color="auto"/>
        </w:pBdr>
        <w:tabs>
          <w:tab w:val="left" w:pos="567"/>
          <w:tab w:val="left" w:pos="851"/>
          <w:tab w:val="left" w:pos="2552"/>
          <w:tab w:val="left" w:pos="5103"/>
          <w:tab w:val="left" w:pos="7371"/>
        </w:tabs>
        <w:jc w:val="both"/>
        <w:rPr>
          <w:rFonts w:ascii="Verdana" w:hAnsi="Verdana" w:cs="Arial"/>
        </w:rPr>
      </w:pPr>
    </w:p>
    <w:p w:rsidR="00752D5A" w:rsidRDefault="00752D5A" w:rsidP="00752D5A">
      <w:pPr>
        <w:pBdr>
          <w:bottom w:val="single" w:sz="6" w:space="1" w:color="auto"/>
        </w:pBdr>
        <w:tabs>
          <w:tab w:val="left" w:pos="567"/>
          <w:tab w:val="left" w:pos="851"/>
          <w:tab w:val="left" w:pos="2552"/>
          <w:tab w:val="left" w:pos="5103"/>
          <w:tab w:val="left" w:pos="7371"/>
        </w:tabs>
        <w:jc w:val="both"/>
        <w:rPr>
          <w:rFonts w:ascii="Verdana" w:hAnsi="Verdana"/>
        </w:rPr>
      </w:pPr>
      <w:r w:rsidRPr="00602FA1">
        <w:rPr>
          <w:rFonts w:ascii="Verdana" w:hAnsi="Verdana" w:cs="Arial"/>
        </w:rPr>
        <w:t xml:space="preserve">BİRİMİ : Mali Hizmetler </w:t>
      </w:r>
      <w:r w:rsidRPr="00602FA1">
        <w:rPr>
          <w:rFonts w:ascii="Verdana" w:hAnsi="Verdana"/>
        </w:rPr>
        <w:t>Müdürlüğü</w:t>
      </w:r>
    </w:p>
    <w:p w:rsidR="00752D5A" w:rsidRPr="00602FA1" w:rsidRDefault="00752D5A" w:rsidP="00752D5A">
      <w:pPr>
        <w:pBdr>
          <w:bottom w:val="single" w:sz="6" w:space="1" w:color="auto"/>
        </w:pBdr>
        <w:tabs>
          <w:tab w:val="left" w:pos="567"/>
          <w:tab w:val="left" w:pos="851"/>
          <w:tab w:val="left" w:pos="2552"/>
          <w:tab w:val="left" w:pos="5103"/>
          <w:tab w:val="left" w:pos="7371"/>
        </w:tabs>
        <w:jc w:val="both"/>
        <w:rPr>
          <w:rFonts w:ascii="Verdana" w:hAnsi="Verdana"/>
        </w:rPr>
      </w:pPr>
    </w:p>
    <w:p w:rsidR="00752D5A" w:rsidRPr="00602FA1" w:rsidRDefault="00752D5A" w:rsidP="00752D5A">
      <w:pPr>
        <w:pBdr>
          <w:bottom w:val="single" w:sz="6" w:space="1" w:color="auto"/>
        </w:pBdr>
        <w:tabs>
          <w:tab w:val="left" w:pos="567"/>
          <w:tab w:val="left" w:pos="851"/>
          <w:tab w:val="left" w:pos="2552"/>
          <w:tab w:val="left" w:pos="5103"/>
          <w:tab w:val="left" w:pos="7371"/>
        </w:tabs>
        <w:jc w:val="both"/>
        <w:rPr>
          <w:rFonts w:ascii="Verdana" w:hAnsi="Verdana" w:cs="Arial"/>
        </w:rPr>
      </w:pPr>
      <w:r w:rsidRPr="00602FA1">
        <w:rPr>
          <w:rFonts w:ascii="Verdana" w:hAnsi="Verdana" w:cs="Arial"/>
        </w:rPr>
        <w:t>KONU  :</w:t>
      </w:r>
      <w:r w:rsidR="00434B52">
        <w:rPr>
          <w:rFonts w:ascii="Verdana" w:hAnsi="Verdana" w:cs="Arial"/>
        </w:rPr>
        <w:t xml:space="preserve"> </w:t>
      </w:r>
      <w:r>
        <w:rPr>
          <w:rFonts w:ascii="Verdana" w:hAnsi="Verdana" w:cs="Arial"/>
        </w:rPr>
        <w:t>201</w:t>
      </w:r>
      <w:r w:rsidR="00D511F8">
        <w:rPr>
          <w:rFonts w:ascii="Verdana" w:hAnsi="Verdana" w:cs="Arial"/>
        </w:rPr>
        <w:t>9</w:t>
      </w:r>
      <w:r>
        <w:rPr>
          <w:rFonts w:ascii="Verdana" w:hAnsi="Verdana" w:cs="Arial"/>
        </w:rPr>
        <w:t xml:space="preserve"> Mali Yılı Gelir ve Gider Kesin Hesap </w:t>
      </w:r>
      <w:r w:rsidR="00C02E9B">
        <w:rPr>
          <w:rFonts w:ascii="Verdana" w:hAnsi="Verdana" w:cs="Arial"/>
        </w:rPr>
        <w:t>C</w:t>
      </w:r>
      <w:r>
        <w:rPr>
          <w:rFonts w:ascii="Verdana" w:hAnsi="Verdana" w:cs="Arial"/>
        </w:rPr>
        <w:t>etvelleri.</w:t>
      </w:r>
    </w:p>
    <w:p w:rsidR="00752D5A" w:rsidRPr="00602FA1" w:rsidRDefault="00752D5A" w:rsidP="00752D5A">
      <w:pPr>
        <w:pBdr>
          <w:bottom w:val="single" w:sz="6" w:space="1" w:color="auto"/>
        </w:pBdr>
        <w:tabs>
          <w:tab w:val="left" w:pos="567"/>
          <w:tab w:val="left" w:pos="851"/>
          <w:tab w:val="left" w:pos="2552"/>
          <w:tab w:val="left" w:pos="5103"/>
          <w:tab w:val="left" w:pos="7371"/>
        </w:tabs>
        <w:jc w:val="both"/>
        <w:rPr>
          <w:rFonts w:ascii="Verdana" w:hAnsi="Verdana"/>
        </w:rPr>
      </w:pPr>
    </w:p>
    <w:p w:rsidR="00752D5A" w:rsidRPr="00602FA1" w:rsidRDefault="00752D5A" w:rsidP="00752D5A">
      <w:pPr>
        <w:tabs>
          <w:tab w:val="left" w:pos="567"/>
          <w:tab w:val="left" w:pos="851"/>
          <w:tab w:val="left" w:pos="2552"/>
          <w:tab w:val="left" w:pos="5103"/>
          <w:tab w:val="left" w:pos="7371"/>
        </w:tabs>
        <w:jc w:val="both"/>
        <w:rPr>
          <w:rFonts w:ascii="Verdana" w:hAnsi="Verdana"/>
        </w:rPr>
      </w:pPr>
    </w:p>
    <w:p w:rsidR="001D3BF7" w:rsidRPr="00602FA1" w:rsidRDefault="001D3BF7" w:rsidP="001D3BF7">
      <w:pPr>
        <w:pStyle w:val="GvdeMetni"/>
        <w:rPr>
          <w:rFonts w:ascii="Verdana" w:hAnsi="Verdana"/>
        </w:rPr>
      </w:pPr>
    </w:p>
    <w:p w:rsidR="001D3BF7" w:rsidRDefault="001D3BF7" w:rsidP="001D3BF7">
      <w:pPr>
        <w:tabs>
          <w:tab w:val="left" w:pos="567"/>
          <w:tab w:val="left" w:pos="851"/>
          <w:tab w:val="left" w:pos="2552"/>
          <w:tab w:val="left" w:pos="5103"/>
          <w:tab w:val="left" w:pos="7371"/>
        </w:tabs>
        <w:jc w:val="both"/>
        <w:rPr>
          <w:rFonts w:ascii="Verdana" w:hAnsi="Verdana" w:cs="Lucida Sans Unicode"/>
        </w:rPr>
      </w:pPr>
      <w:r>
        <w:rPr>
          <w:rFonts w:ascii="Verdana" w:hAnsi="Verdana" w:cs="Lucida Sans Unicode"/>
        </w:rPr>
        <w:tab/>
        <w:t>Encümenimizin 31.03.2020 tarih ve 133 sayılı kararı gereğince; Belediyemizin 2019 Mali Yılı Kesin ve İdari Hesaplara ait raporların Encümen gündeminde incelenmek ve rapora bağlanmak üzere gündemde bekletilmesine karar verilmiş olup;</w:t>
      </w:r>
    </w:p>
    <w:p w:rsidR="001D3BF7" w:rsidRDefault="001D3BF7" w:rsidP="001D3BF7">
      <w:pPr>
        <w:tabs>
          <w:tab w:val="left" w:pos="567"/>
          <w:tab w:val="left" w:pos="851"/>
          <w:tab w:val="left" w:pos="2552"/>
          <w:tab w:val="left" w:pos="5103"/>
          <w:tab w:val="left" w:pos="7371"/>
        </w:tabs>
        <w:jc w:val="both"/>
        <w:rPr>
          <w:rFonts w:ascii="Verdana" w:hAnsi="Verdana" w:cs="Lucida Sans Unicode"/>
        </w:rPr>
      </w:pPr>
      <w:r>
        <w:rPr>
          <w:rFonts w:ascii="Verdana" w:hAnsi="Verdana" w:cs="Lucida Sans Unicode"/>
        </w:rPr>
        <w:t xml:space="preserve">   </w:t>
      </w:r>
    </w:p>
    <w:p w:rsidR="001D3BF7" w:rsidRDefault="001D3BF7" w:rsidP="001D3BF7">
      <w:pPr>
        <w:tabs>
          <w:tab w:val="left" w:pos="567"/>
          <w:tab w:val="left" w:pos="851"/>
          <w:tab w:val="left" w:pos="2552"/>
          <w:tab w:val="left" w:pos="5103"/>
          <w:tab w:val="left" w:pos="7371"/>
        </w:tabs>
        <w:jc w:val="both"/>
        <w:rPr>
          <w:rFonts w:ascii="Verdana" w:hAnsi="Verdana" w:cs="Lucida Sans Unicode"/>
          <w:b/>
        </w:rPr>
      </w:pPr>
      <w:r>
        <w:rPr>
          <w:rFonts w:ascii="Verdana" w:hAnsi="Verdana" w:cs="Lucida Sans Unicode"/>
        </w:rPr>
        <w:t xml:space="preserve">                                                </w:t>
      </w:r>
      <w:r>
        <w:rPr>
          <w:rFonts w:ascii="Verdana" w:hAnsi="Verdana" w:cs="Lucida Sans Unicode"/>
          <w:b/>
        </w:rPr>
        <w:t>YAPILAN GÖRÜŞMEDE</w:t>
      </w:r>
    </w:p>
    <w:p w:rsidR="001D3BF7" w:rsidRDefault="001D3BF7" w:rsidP="001D3BF7">
      <w:pPr>
        <w:tabs>
          <w:tab w:val="left" w:pos="567"/>
          <w:tab w:val="left" w:pos="851"/>
          <w:tab w:val="left" w:pos="2552"/>
          <w:tab w:val="left" w:pos="5103"/>
          <w:tab w:val="left" w:pos="7371"/>
        </w:tabs>
        <w:jc w:val="both"/>
        <w:rPr>
          <w:rFonts w:ascii="Verdana" w:hAnsi="Verdana" w:cs="Lucida Sans Unicode"/>
        </w:rPr>
      </w:pPr>
      <w:r>
        <w:rPr>
          <w:rFonts w:ascii="Verdana" w:hAnsi="Verdana" w:cs="Lucida Sans Unicode"/>
        </w:rPr>
        <w:t xml:space="preserve">               </w:t>
      </w:r>
    </w:p>
    <w:p w:rsidR="001D3BF7" w:rsidRDefault="001D3BF7" w:rsidP="001D3BF7">
      <w:pPr>
        <w:tabs>
          <w:tab w:val="left" w:pos="567"/>
          <w:tab w:val="left" w:pos="851"/>
          <w:tab w:val="left" w:pos="2552"/>
          <w:tab w:val="left" w:pos="5103"/>
          <w:tab w:val="left" w:pos="7371"/>
        </w:tabs>
        <w:jc w:val="both"/>
        <w:rPr>
          <w:rFonts w:ascii="Verdana" w:hAnsi="Verdana" w:cs="Lucida Sans Unicode"/>
        </w:rPr>
      </w:pPr>
      <w:r>
        <w:rPr>
          <w:rFonts w:ascii="Verdana" w:hAnsi="Verdana" w:cs="Lucida Sans Unicode"/>
        </w:rPr>
        <w:tab/>
        <w:t>03.07.2005 tarihinde kabul edilip 13.07.2005 tarih ve 25326 sayılı Resmi Gazetede yayınlanan 5393 Sayılı Belediye Kanununun 62.maddesi, 27.05.2016 tarih ve 29724 sayılı Mükerrer Resmi Gazetede yayınlanan Mahalli İdareler Bütçe Muhasebe Yönetmeliğinin 22.23.24.25.26.27.28.29.30.31.32. maddelerine istinaden hazırlanan, Belediye Meclisinin 1</w:t>
      </w:r>
      <w:r w:rsidR="001E20F4">
        <w:rPr>
          <w:rFonts w:ascii="Verdana" w:hAnsi="Verdana" w:cs="Lucida Sans Unicode"/>
        </w:rPr>
        <w:t>6</w:t>
      </w:r>
      <w:r>
        <w:rPr>
          <w:rFonts w:ascii="Verdana" w:hAnsi="Verdana" w:cs="Lucida Sans Unicode"/>
        </w:rPr>
        <w:t>.11.201</w:t>
      </w:r>
      <w:r w:rsidR="001E20F4">
        <w:rPr>
          <w:rFonts w:ascii="Verdana" w:hAnsi="Verdana" w:cs="Lucida Sans Unicode"/>
        </w:rPr>
        <w:t>8</w:t>
      </w:r>
      <w:r>
        <w:rPr>
          <w:rFonts w:ascii="Verdana" w:hAnsi="Verdana" w:cs="Lucida Sans Unicode"/>
        </w:rPr>
        <w:t xml:space="preserve"> tarih ve 2-</w:t>
      </w:r>
      <w:r w:rsidR="001E20F4">
        <w:rPr>
          <w:rFonts w:ascii="Verdana" w:hAnsi="Verdana" w:cs="Lucida Sans Unicode"/>
        </w:rPr>
        <w:t>2</w:t>
      </w:r>
      <w:r>
        <w:rPr>
          <w:rFonts w:ascii="Verdana" w:hAnsi="Verdana" w:cs="Lucida Sans Unicode"/>
        </w:rPr>
        <w:t>/1</w:t>
      </w:r>
      <w:r w:rsidR="001E20F4">
        <w:rPr>
          <w:rFonts w:ascii="Verdana" w:hAnsi="Verdana" w:cs="Lucida Sans Unicode"/>
        </w:rPr>
        <w:t>1</w:t>
      </w:r>
      <w:r>
        <w:rPr>
          <w:rFonts w:ascii="Verdana" w:hAnsi="Verdana" w:cs="Lucida Sans Unicode"/>
        </w:rPr>
        <w:t xml:space="preserve">9 sayılı kararı ile kabul edilen 171.150.000,00TL.Belediyemiz 2019 Yılı Bütçesi 01.01.2019 tarihinde yürürlüğe girmiştir.  </w:t>
      </w:r>
    </w:p>
    <w:p w:rsidR="001D3BF7" w:rsidRDefault="001D3BF7" w:rsidP="001D3BF7">
      <w:pPr>
        <w:tabs>
          <w:tab w:val="left" w:pos="567"/>
          <w:tab w:val="left" w:pos="851"/>
          <w:tab w:val="left" w:pos="2552"/>
          <w:tab w:val="left" w:pos="5103"/>
          <w:tab w:val="left" w:pos="7371"/>
        </w:tabs>
        <w:jc w:val="both"/>
        <w:rPr>
          <w:rFonts w:ascii="Verdana" w:hAnsi="Verdana" w:cs="Lucida Sans Unicode"/>
        </w:rPr>
      </w:pPr>
      <w:r>
        <w:rPr>
          <w:rFonts w:ascii="Verdana" w:hAnsi="Verdana" w:cs="Lucida Sans Unicode"/>
        </w:rPr>
        <w:tab/>
      </w:r>
    </w:p>
    <w:p w:rsidR="009143E8" w:rsidRDefault="001D3BF7" w:rsidP="001D3BF7">
      <w:pPr>
        <w:tabs>
          <w:tab w:val="left" w:pos="567"/>
          <w:tab w:val="left" w:pos="851"/>
          <w:tab w:val="left" w:pos="2552"/>
          <w:tab w:val="left" w:pos="5103"/>
          <w:tab w:val="left" w:pos="7371"/>
        </w:tabs>
        <w:jc w:val="both"/>
        <w:rPr>
          <w:rFonts w:ascii="Verdana" w:hAnsi="Verdana" w:cs="Lucida Sans Unicode"/>
          <w:b/>
          <w:u w:val="single"/>
        </w:rPr>
      </w:pPr>
      <w:r>
        <w:rPr>
          <w:rFonts w:ascii="Verdana" w:hAnsi="Verdana" w:cs="Lucida Sans Unicode"/>
        </w:rPr>
        <w:tab/>
      </w:r>
      <w:r>
        <w:rPr>
          <w:rFonts w:ascii="Verdana" w:hAnsi="Verdana" w:cs="Lucida Sans Unicode"/>
          <w:b/>
          <w:u w:val="single"/>
        </w:rPr>
        <w:t xml:space="preserve">GİDER BÜTÇESİ YÖNÜNDEN </w:t>
      </w:r>
    </w:p>
    <w:p w:rsidR="009143E8" w:rsidRDefault="009143E8" w:rsidP="001D3BF7">
      <w:pPr>
        <w:tabs>
          <w:tab w:val="left" w:pos="567"/>
          <w:tab w:val="left" w:pos="851"/>
          <w:tab w:val="left" w:pos="2552"/>
          <w:tab w:val="left" w:pos="5103"/>
          <w:tab w:val="left" w:pos="7371"/>
        </w:tabs>
        <w:jc w:val="both"/>
        <w:rPr>
          <w:rFonts w:ascii="Verdana" w:hAnsi="Verdana" w:cs="Lucida Sans Unicode"/>
          <w:b/>
          <w:u w:val="single"/>
        </w:rPr>
      </w:pPr>
    </w:p>
    <w:p w:rsidR="009143E8" w:rsidRDefault="009143E8" w:rsidP="009143E8">
      <w:pPr>
        <w:jc w:val="both"/>
        <w:rPr>
          <w:rFonts w:ascii="Verdana" w:hAnsi="Verdana"/>
        </w:rPr>
      </w:pPr>
      <w:r w:rsidRPr="009143E8">
        <w:rPr>
          <w:rFonts w:ascii="Verdana" w:hAnsi="Verdana"/>
        </w:rPr>
        <w:t xml:space="preserve">        2019 yılında denkliği bozmayan Encümen,</w:t>
      </w:r>
      <w:r>
        <w:rPr>
          <w:rFonts w:ascii="Verdana" w:hAnsi="Verdana"/>
        </w:rPr>
        <w:t xml:space="preserve"> </w:t>
      </w:r>
      <w:r w:rsidRPr="009143E8">
        <w:rPr>
          <w:rFonts w:ascii="Verdana" w:hAnsi="Verdana"/>
        </w:rPr>
        <w:t xml:space="preserve">Meclis ve Üst yönetici Kararları ile 30.389.685.28TL lik bütçe içinde aktarma yapılmış ve 2018 yılından devren gelen 83.037.939.24 TL ile toplam 254.187.939.24TL ödenek tüketimine tabi tutulmuştur. Bu ödeneklerin 139.201.554.10TL si harcanmış, Bakiye 114.986.385,14TL nin 100.890.817,03 TL si 2020 yılına devredilmiş maksadı kalmayan 14.095.568.11 TL Belediye Encümenin 31.12.2019 tarih </w:t>
      </w:r>
      <w:r w:rsidR="00DA2576">
        <w:rPr>
          <w:rFonts w:ascii="Verdana" w:hAnsi="Verdana"/>
        </w:rPr>
        <w:t>118</w:t>
      </w:r>
      <w:r w:rsidR="00DA2576" w:rsidRPr="009143E8">
        <w:rPr>
          <w:rFonts w:ascii="Verdana" w:hAnsi="Verdana"/>
        </w:rPr>
        <w:t xml:space="preserve"> </w:t>
      </w:r>
      <w:r w:rsidR="003F32FA">
        <w:rPr>
          <w:rFonts w:ascii="Verdana" w:hAnsi="Verdana"/>
        </w:rPr>
        <w:t xml:space="preserve">sayılı </w:t>
      </w:r>
      <w:r w:rsidR="00DA2576" w:rsidRPr="009143E8">
        <w:rPr>
          <w:rFonts w:ascii="Verdana" w:hAnsi="Verdana"/>
        </w:rPr>
        <w:t>kararı</w:t>
      </w:r>
      <w:r w:rsidRPr="009143E8">
        <w:rPr>
          <w:rFonts w:ascii="Verdana" w:hAnsi="Verdana"/>
        </w:rPr>
        <w:t xml:space="preserve"> ile iptal edilmiştir.</w:t>
      </w:r>
    </w:p>
    <w:p w:rsidR="003F32FA" w:rsidRPr="009143E8" w:rsidRDefault="003F32FA" w:rsidP="009143E8">
      <w:pPr>
        <w:jc w:val="both"/>
        <w:rPr>
          <w:rFonts w:ascii="Verdana" w:hAnsi="Verdana"/>
        </w:rPr>
      </w:pPr>
    </w:p>
    <w:p w:rsidR="009143E8" w:rsidRDefault="009143E8" w:rsidP="009143E8">
      <w:pPr>
        <w:jc w:val="both"/>
        <w:rPr>
          <w:rFonts w:ascii="Verdana" w:hAnsi="Verdana"/>
        </w:rPr>
      </w:pPr>
      <w:r w:rsidRPr="009143E8">
        <w:rPr>
          <w:rFonts w:ascii="Verdana" w:hAnsi="Verdana"/>
        </w:rPr>
        <w:t xml:space="preserve">        </w:t>
      </w:r>
      <w:r w:rsidR="00DA2576" w:rsidRPr="009143E8">
        <w:rPr>
          <w:rFonts w:ascii="Verdana" w:hAnsi="Verdana"/>
        </w:rPr>
        <w:t>Devreden ödeneklerin Fen</w:t>
      </w:r>
      <w:r w:rsidRPr="009143E8">
        <w:rPr>
          <w:rFonts w:ascii="Verdana" w:hAnsi="Verdana"/>
        </w:rPr>
        <w:t xml:space="preserve"> </w:t>
      </w:r>
      <w:r w:rsidR="00DA2576">
        <w:rPr>
          <w:rFonts w:ascii="Verdana" w:hAnsi="Verdana"/>
        </w:rPr>
        <w:t>İ</w:t>
      </w:r>
      <w:r w:rsidR="00DA2576" w:rsidRPr="009143E8">
        <w:rPr>
          <w:rFonts w:ascii="Verdana" w:hAnsi="Verdana"/>
        </w:rPr>
        <w:t>şleri Müdürlüğü yatırım ödenekleri</w:t>
      </w:r>
      <w:r w:rsidRPr="009143E8">
        <w:rPr>
          <w:rFonts w:ascii="Verdana" w:hAnsi="Verdana"/>
        </w:rPr>
        <w:t xml:space="preserve"> </w:t>
      </w:r>
      <w:r w:rsidR="00DA2576" w:rsidRPr="009143E8">
        <w:rPr>
          <w:rFonts w:ascii="Verdana" w:hAnsi="Verdana"/>
        </w:rPr>
        <w:t>2019 yılında henüz</w:t>
      </w:r>
      <w:r w:rsidRPr="009143E8">
        <w:rPr>
          <w:rFonts w:ascii="Verdana" w:hAnsi="Verdana"/>
        </w:rPr>
        <w:t xml:space="preserve"> tamamlanamamış kısım ödenekleridir.</w:t>
      </w:r>
    </w:p>
    <w:p w:rsidR="00DA2576" w:rsidRPr="009143E8" w:rsidRDefault="00DA2576" w:rsidP="009143E8">
      <w:pPr>
        <w:jc w:val="both"/>
        <w:rPr>
          <w:rFonts w:ascii="Verdana" w:hAnsi="Verdana"/>
        </w:rPr>
      </w:pPr>
    </w:p>
    <w:p w:rsidR="009143E8" w:rsidRPr="00DA2576" w:rsidRDefault="009143E8" w:rsidP="009143E8">
      <w:pPr>
        <w:jc w:val="both"/>
        <w:rPr>
          <w:rFonts w:ascii="Verdana" w:hAnsi="Verdana"/>
          <w:b/>
        </w:rPr>
      </w:pPr>
      <w:r w:rsidRPr="009143E8">
        <w:rPr>
          <w:rFonts w:ascii="Verdana" w:hAnsi="Verdana"/>
        </w:rPr>
        <w:t xml:space="preserve">         </w:t>
      </w:r>
      <w:r w:rsidRPr="00DA2576">
        <w:rPr>
          <w:rFonts w:ascii="Verdana" w:hAnsi="Verdana"/>
          <w:b/>
        </w:rPr>
        <w:t>Gider Gerçekleşme oranı  %54.76 dır.</w:t>
      </w:r>
    </w:p>
    <w:p w:rsidR="001D3BF7" w:rsidRDefault="001D3BF7" w:rsidP="001D3BF7">
      <w:pPr>
        <w:tabs>
          <w:tab w:val="left" w:pos="567"/>
          <w:tab w:val="left" w:pos="851"/>
          <w:tab w:val="left" w:pos="2552"/>
          <w:tab w:val="left" w:pos="5103"/>
          <w:tab w:val="left" w:pos="7371"/>
        </w:tabs>
        <w:jc w:val="both"/>
        <w:rPr>
          <w:rFonts w:ascii="Verdana" w:hAnsi="Verdana" w:cs="Lucida Sans Unicode"/>
          <w:b/>
          <w:u w:val="single"/>
        </w:rPr>
      </w:pPr>
      <w:r>
        <w:rPr>
          <w:rFonts w:ascii="Verdana" w:hAnsi="Verdana" w:cs="Lucida Sans Unicode"/>
          <w:b/>
          <w:u w:val="single"/>
        </w:rPr>
        <w:t xml:space="preserve">                              </w:t>
      </w:r>
    </w:p>
    <w:p w:rsidR="001D3BF7" w:rsidRDefault="001D3BF7" w:rsidP="001D3BF7">
      <w:pPr>
        <w:tabs>
          <w:tab w:val="left" w:pos="567"/>
          <w:tab w:val="left" w:pos="851"/>
          <w:tab w:val="left" w:pos="2552"/>
          <w:tab w:val="left" w:pos="5103"/>
          <w:tab w:val="left" w:pos="7371"/>
        </w:tabs>
        <w:jc w:val="both"/>
        <w:rPr>
          <w:rFonts w:ascii="Verdana" w:hAnsi="Verdana" w:cs="Lucida Sans Unicode"/>
        </w:rPr>
      </w:pPr>
    </w:p>
    <w:p w:rsidR="001D3BF7" w:rsidRDefault="001D3BF7" w:rsidP="001D3BF7">
      <w:pPr>
        <w:tabs>
          <w:tab w:val="left" w:pos="567"/>
          <w:tab w:val="left" w:pos="851"/>
          <w:tab w:val="left" w:pos="2552"/>
          <w:tab w:val="left" w:pos="5103"/>
          <w:tab w:val="left" w:pos="7371"/>
        </w:tabs>
        <w:jc w:val="both"/>
        <w:rPr>
          <w:rFonts w:ascii="Verdana" w:hAnsi="Verdana" w:cs="Lucida Sans Unicode"/>
        </w:rPr>
      </w:pPr>
    </w:p>
    <w:p w:rsidR="001D3BF7" w:rsidRDefault="001D3BF7" w:rsidP="001D3BF7">
      <w:pPr>
        <w:tabs>
          <w:tab w:val="left" w:pos="567"/>
          <w:tab w:val="left" w:pos="851"/>
          <w:tab w:val="left" w:pos="2552"/>
          <w:tab w:val="left" w:pos="5103"/>
          <w:tab w:val="left" w:pos="7371"/>
        </w:tabs>
        <w:jc w:val="both"/>
        <w:rPr>
          <w:rFonts w:ascii="Verdana" w:hAnsi="Verdana" w:cs="Lucida Sans Unicode"/>
          <w:b/>
        </w:rPr>
      </w:pPr>
      <w:r>
        <w:rPr>
          <w:rFonts w:ascii="Verdana" w:hAnsi="Verdana" w:cs="Lucida Sans Unicode"/>
        </w:rPr>
        <w:t xml:space="preserve">        </w:t>
      </w:r>
      <w:r>
        <w:rPr>
          <w:rFonts w:ascii="Verdana" w:hAnsi="Verdana" w:cs="Lucida Sans Unicode"/>
          <w:b/>
        </w:rPr>
        <w:t>GİDER KESİN HESABIN EKONOMİK SINIFLANDIRMASI</w:t>
      </w:r>
    </w:p>
    <w:p w:rsidR="00DA2576" w:rsidRDefault="00DA2576" w:rsidP="00DA2576">
      <w:pPr>
        <w:rPr>
          <w:b/>
        </w:rPr>
      </w:pPr>
      <w:r>
        <w:rPr>
          <w:b/>
        </w:rPr>
        <w:t xml:space="preserve">          </w:t>
      </w:r>
    </w:p>
    <w:p w:rsidR="00DA2576" w:rsidRPr="00DA2576" w:rsidRDefault="00DA2576" w:rsidP="00DA2576">
      <w:pPr>
        <w:rPr>
          <w:rFonts w:ascii="Verdana" w:hAnsi="Verdana"/>
        </w:rPr>
      </w:pPr>
      <w:r w:rsidRPr="00DA2576">
        <w:rPr>
          <w:rFonts w:ascii="Verdana" w:hAnsi="Verdana"/>
        </w:rPr>
        <w:t xml:space="preserve">Personel giderleri                                          32.341.530.60                         </w:t>
      </w:r>
      <w:r>
        <w:rPr>
          <w:rFonts w:ascii="Verdana" w:hAnsi="Verdana"/>
        </w:rPr>
        <w:t xml:space="preserve"> </w:t>
      </w:r>
      <w:r w:rsidRPr="00DA2576">
        <w:rPr>
          <w:rFonts w:ascii="Verdana" w:hAnsi="Verdana"/>
        </w:rPr>
        <w:t xml:space="preserve">  % 23.23</w:t>
      </w:r>
    </w:p>
    <w:p w:rsidR="00DA2576" w:rsidRPr="00DA2576" w:rsidRDefault="00DA2576" w:rsidP="00DA2576">
      <w:pPr>
        <w:rPr>
          <w:rFonts w:ascii="Verdana" w:hAnsi="Verdana"/>
        </w:rPr>
      </w:pPr>
      <w:r w:rsidRPr="00DA2576">
        <w:rPr>
          <w:rFonts w:ascii="Verdana" w:hAnsi="Verdana"/>
        </w:rPr>
        <w:t xml:space="preserve">Sosyal Güvenlik Kur.Devlet gider.                </w:t>
      </w:r>
      <w:r>
        <w:rPr>
          <w:rFonts w:ascii="Verdana" w:hAnsi="Verdana"/>
        </w:rPr>
        <w:t xml:space="preserve">  </w:t>
      </w:r>
      <w:r w:rsidRPr="00DA2576">
        <w:rPr>
          <w:rFonts w:ascii="Verdana" w:hAnsi="Verdana"/>
        </w:rPr>
        <w:t xml:space="preserve">  4.582.570.57                         </w:t>
      </w:r>
      <w:r>
        <w:rPr>
          <w:rFonts w:ascii="Verdana" w:hAnsi="Verdana"/>
        </w:rPr>
        <w:t xml:space="preserve"> </w:t>
      </w:r>
      <w:r w:rsidRPr="00DA2576">
        <w:rPr>
          <w:rFonts w:ascii="Verdana" w:hAnsi="Verdana"/>
        </w:rPr>
        <w:t xml:space="preserve">  %   3.49</w:t>
      </w:r>
    </w:p>
    <w:p w:rsidR="00DA2576" w:rsidRPr="00DA2576" w:rsidRDefault="00DA2576" w:rsidP="00DA2576">
      <w:pPr>
        <w:rPr>
          <w:rFonts w:ascii="Verdana" w:hAnsi="Verdana"/>
        </w:rPr>
      </w:pPr>
      <w:r w:rsidRPr="00DA2576">
        <w:rPr>
          <w:rFonts w:ascii="Verdana" w:hAnsi="Verdana"/>
        </w:rPr>
        <w:t xml:space="preserve">Mal ve Hizmet </w:t>
      </w:r>
      <w:r w:rsidR="00DD1645" w:rsidRPr="00DA2576">
        <w:rPr>
          <w:rFonts w:ascii="Verdana" w:hAnsi="Verdana"/>
        </w:rPr>
        <w:t>Alım giderleri</w:t>
      </w:r>
      <w:r w:rsidRPr="00DA2576">
        <w:rPr>
          <w:rFonts w:ascii="Verdana" w:hAnsi="Verdana"/>
        </w:rPr>
        <w:t xml:space="preserve">                   </w:t>
      </w:r>
      <w:r w:rsidR="00DD1645">
        <w:rPr>
          <w:rFonts w:ascii="Verdana" w:hAnsi="Verdana"/>
        </w:rPr>
        <w:t xml:space="preserve"> </w:t>
      </w:r>
      <w:r w:rsidRPr="00DA2576">
        <w:rPr>
          <w:rFonts w:ascii="Verdana" w:hAnsi="Verdana"/>
        </w:rPr>
        <w:t xml:space="preserve">   </w:t>
      </w:r>
      <w:r>
        <w:rPr>
          <w:rFonts w:ascii="Verdana" w:hAnsi="Verdana"/>
        </w:rPr>
        <w:t xml:space="preserve"> </w:t>
      </w:r>
      <w:r w:rsidRPr="00DA2576">
        <w:rPr>
          <w:rFonts w:ascii="Verdana" w:hAnsi="Verdana"/>
        </w:rPr>
        <w:t xml:space="preserve">  79.867.096.30                          </w:t>
      </w:r>
      <w:r>
        <w:rPr>
          <w:rFonts w:ascii="Verdana" w:hAnsi="Verdana"/>
        </w:rPr>
        <w:t xml:space="preserve"> </w:t>
      </w:r>
      <w:r w:rsidRPr="00DA2576">
        <w:rPr>
          <w:rFonts w:ascii="Verdana" w:hAnsi="Verdana"/>
        </w:rPr>
        <w:t xml:space="preserve"> % 57.38</w:t>
      </w:r>
    </w:p>
    <w:p w:rsidR="00DA2576" w:rsidRPr="00DA2576" w:rsidRDefault="00DA2576" w:rsidP="00DA2576">
      <w:pPr>
        <w:rPr>
          <w:rFonts w:ascii="Verdana" w:hAnsi="Verdana"/>
        </w:rPr>
      </w:pPr>
      <w:r w:rsidRPr="00DA2576">
        <w:rPr>
          <w:rFonts w:ascii="Verdana" w:hAnsi="Verdana"/>
        </w:rPr>
        <w:t xml:space="preserve">Faiz giderleri                                                  1.814.974.81                         </w:t>
      </w:r>
      <w:r>
        <w:rPr>
          <w:rFonts w:ascii="Verdana" w:hAnsi="Verdana"/>
        </w:rPr>
        <w:t xml:space="preserve"> </w:t>
      </w:r>
      <w:r w:rsidRPr="00DA2576">
        <w:rPr>
          <w:rFonts w:ascii="Verdana" w:hAnsi="Verdana"/>
        </w:rPr>
        <w:t xml:space="preserve">  %   1.30</w:t>
      </w:r>
    </w:p>
    <w:p w:rsidR="00DA2576" w:rsidRPr="00DA2576" w:rsidRDefault="00DA2576" w:rsidP="00DA2576">
      <w:pPr>
        <w:rPr>
          <w:rFonts w:ascii="Verdana" w:hAnsi="Verdana"/>
        </w:rPr>
      </w:pPr>
      <w:r w:rsidRPr="00DA2576">
        <w:rPr>
          <w:rFonts w:ascii="Verdana" w:hAnsi="Verdana"/>
        </w:rPr>
        <w:t xml:space="preserve">Cari Transferler giderleri                               </w:t>
      </w:r>
      <w:r>
        <w:rPr>
          <w:rFonts w:ascii="Verdana" w:hAnsi="Verdana"/>
        </w:rPr>
        <w:t xml:space="preserve"> </w:t>
      </w:r>
      <w:r w:rsidRPr="00DA2576">
        <w:rPr>
          <w:rFonts w:ascii="Verdana" w:hAnsi="Verdana"/>
        </w:rPr>
        <w:t xml:space="preserve"> 2.363.709.94                            %   1.70</w:t>
      </w:r>
    </w:p>
    <w:p w:rsidR="00DA2576" w:rsidRPr="00DA2576" w:rsidRDefault="00DA2576" w:rsidP="00DA2576">
      <w:pPr>
        <w:rPr>
          <w:rFonts w:ascii="Verdana" w:hAnsi="Verdana"/>
        </w:rPr>
      </w:pPr>
      <w:r w:rsidRPr="00DA2576">
        <w:rPr>
          <w:rFonts w:ascii="Verdana" w:hAnsi="Verdana"/>
        </w:rPr>
        <w:t xml:space="preserve">Sermaye giderleri                                         15.970.982.00                          </w:t>
      </w:r>
      <w:r>
        <w:rPr>
          <w:rFonts w:ascii="Verdana" w:hAnsi="Verdana"/>
        </w:rPr>
        <w:t xml:space="preserve"> </w:t>
      </w:r>
      <w:r w:rsidRPr="00DA2576">
        <w:rPr>
          <w:rFonts w:ascii="Verdana" w:hAnsi="Verdana"/>
        </w:rPr>
        <w:t xml:space="preserve"> % 11.47</w:t>
      </w:r>
    </w:p>
    <w:p w:rsidR="00DA2576" w:rsidRPr="00DA2576" w:rsidRDefault="00DA2576" w:rsidP="00DA2576">
      <w:pPr>
        <w:rPr>
          <w:rFonts w:ascii="Verdana" w:hAnsi="Verdana"/>
        </w:rPr>
      </w:pPr>
      <w:r w:rsidRPr="00DA2576">
        <w:rPr>
          <w:rFonts w:ascii="Verdana" w:hAnsi="Verdana"/>
        </w:rPr>
        <w:t xml:space="preserve">Sermaye transferleri                                      2.260.689.00                         </w:t>
      </w:r>
      <w:r>
        <w:rPr>
          <w:rFonts w:ascii="Verdana" w:hAnsi="Verdana"/>
        </w:rPr>
        <w:t xml:space="preserve"> </w:t>
      </w:r>
      <w:r w:rsidRPr="00DA2576">
        <w:rPr>
          <w:rFonts w:ascii="Verdana" w:hAnsi="Verdana"/>
        </w:rPr>
        <w:t xml:space="preserve">   %  1.62</w:t>
      </w:r>
    </w:p>
    <w:p w:rsidR="00DA2576" w:rsidRPr="00DA2576" w:rsidRDefault="00DA2576" w:rsidP="00DA2576">
      <w:pPr>
        <w:rPr>
          <w:rFonts w:ascii="Verdana" w:hAnsi="Verdana"/>
        </w:rPr>
      </w:pPr>
      <w:r w:rsidRPr="00DA2576">
        <w:rPr>
          <w:rFonts w:ascii="Verdana" w:hAnsi="Verdana"/>
        </w:rPr>
        <w:t xml:space="preserve">Borç verme                                                     </w:t>
      </w:r>
      <w:r>
        <w:rPr>
          <w:rFonts w:ascii="Verdana" w:hAnsi="Verdana"/>
        </w:rPr>
        <w:t xml:space="preserve"> </w:t>
      </w:r>
      <w:r w:rsidRPr="00DA2576">
        <w:rPr>
          <w:rFonts w:ascii="Verdana" w:hAnsi="Verdana"/>
        </w:rPr>
        <w:t xml:space="preserve"> ----                                             ---</w:t>
      </w:r>
    </w:p>
    <w:p w:rsidR="00DA2576" w:rsidRPr="00DA2576" w:rsidRDefault="00DA2576" w:rsidP="00DA2576">
      <w:pPr>
        <w:rPr>
          <w:rFonts w:ascii="Verdana" w:hAnsi="Verdana"/>
        </w:rPr>
      </w:pPr>
      <w:r w:rsidRPr="00DA2576">
        <w:rPr>
          <w:rFonts w:ascii="Verdana" w:hAnsi="Verdana"/>
        </w:rPr>
        <w:t xml:space="preserve">Yedek ödenekler                                             </w:t>
      </w:r>
      <w:r>
        <w:rPr>
          <w:rFonts w:ascii="Verdana" w:hAnsi="Verdana"/>
        </w:rPr>
        <w:t xml:space="preserve"> </w:t>
      </w:r>
      <w:r w:rsidRPr="00DA2576">
        <w:rPr>
          <w:rFonts w:ascii="Verdana" w:hAnsi="Verdana"/>
        </w:rPr>
        <w:t xml:space="preserve">  ----                                             ---</w:t>
      </w:r>
    </w:p>
    <w:p w:rsidR="00DA2576" w:rsidRPr="00DA2576" w:rsidRDefault="00DA2576" w:rsidP="00DA2576">
      <w:pPr>
        <w:rPr>
          <w:rFonts w:ascii="Verdana" w:hAnsi="Verdana"/>
          <w:b/>
        </w:rPr>
      </w:pPr>
      <w:r w:rsidRPr="00DA2576">
        <w:rPr>
          <w:rFonts w:ascii="Verdana" w:hAnsi="Verdana"/>
          <w:b/>
        </w:rPr>
        <w:t xml:space="preserve">                                     TOPLAM             139.201.554.10                              %</w:t>
      </w:r>
      <w:r>
        <w:rPr>
          <w:rFonts w:ascii="Verdana" w:hAnsi="Verdana"/>
          <w:b/>
        </w:rPr>
        <w:t xml:space="preserve"> </w:t>
      </w:r>
      <w:r w:rsidRPr="00DA2576">
        <w:rPr>
          <w:rFonts w:ascii="Verdana" w:hAnsi="Verdana"/>
          <w:b/>
        </w:rPr>
        <w:t>100</w:t>
      </w:r>
    </w:p>
    <w:p w:rsidR="00DA2576" w:rsidRDefault="00DA2576" w:rsidP="001D3BF7">
      <w:pPr>
        <w:tabs>
          <w:tab w:val="left" w:pos="567"/>
          <w:tab w:val="left" w:pos="851"/>
          <w:tab w:val="left" w:pos="2552"/>
          <w:tab w:val="left" w:pos="5103"/>
          <w:tab w:val="left" w:pos="7371"/>
        </w:tabs>
        <w:jc w:val="both"/>
        <w:rPr>
          <w:rFonts w:ascii="Verdana" w:hAnsi="Verdana" w:cs="Lucida Sans Unicode"/>
          <w:b/>
        </w:rPr>
      </w:pPr>
    </w:p>
    <w:p w:rsidR="001D3BF7" w:rsidRDefault="001D3BF7" w:rsidP="001D3BF7">
      <w:pPr>
        <w:tabs>
          <w:tab w:val="left" w:pos="567"/>
          <w:tab w:val="left" w:pos="851"/>
          <w:tab w:val="left" w:pos="2552"/>
          <w:tab w:val="left" w:pos="5103"/>
          <w:tab w:val="left" w:pos="7371"/>
        </w:tabs>
        <w:jc w:val="both"/>
        <w:rPr>
          <w:rFonts w:ascii="Verdana" w:hAnsi="Verdana" w:cs="Lucida Sans Unicode"/>
        </w:rPr>
      </w:pPr>
    </w:p>
    <w:p w:rsidR="001D3BF7" w:rsidRDefault="001D3BF7" w:rsidP="001D3BF7">
      <w:pPr>
        <w:tabs>
          <w:tab w:val="left" w:pos="567"/>
          <w:tab w:val="left" w:pos="851"/>
          <w:tab w:val="left" w:pos="2552"/>
          <w:tab w:val="left" w:pos="5103"/>
          <w:tab w:val="left" w:pos="7371"/>
        </w:tabs>
        <w:jc w:val="both"/>
        <w:rPr>
          <w:rFonts w:ascii="Verdana" w:hAnsi="Verdana" w:cs="Lucida Sans Unicode"/>
        </w:rPr>
      </w:pPr>
    </w:p>
    <w:p w:rsidR="001D3BF7" w:rsidRDefault="001D3BF7" w:rsidP="001D3BF7">
      <w:pPr>
        <w:tabs>
          <w:tab w:val="left" w:pos="567"/>
          <w:tab w:val="left" w:pos="851"/>
          <w:tab w:val="left" w:pos="2552"/>
          <w:tab w:val="left" w:pos="5103"/>
          <w:tab w:val="left" w:pos="7371"/>
        </w:tabs>
        <w:jc w:val="both"/>
        <w:rPr>
          <w:rFonts w:ascii="Verdana" w:hAnsi="Verdana" w:cs="Lucida Sans Unicode"/>
        </w:rPr>
      </w:pPr>
    </w:p>
    <w:p w:rsidR="001D3BF7" w:rsidRDefault="001D3BF7" w:rsidP="001D3BF7">
      <w:pPr>
        <w:tabs>
          <w:tab w:val="left" w:pos="567"/>
          <w:tab w:val="left" w:pos="851"/>
          <w:tab w:val="left" w:pos="2552"/>
          <w:tab w:val="left" w:pos="5103"/>
          <w:tab w:val="left" w:pos="7371"/>
        </w:tabs>
        <w:jc w:val="both"/>
        <w:rPr>
          <w:rFonts w:ascii="Verdana" w:hAnsi="Verdana" w:cs="Lucida Sans Unicode"/>
          <w:b/>
        </w:rPr>
      </w:pPr>
      <w:r>
        <w:rPr>
          <w:rFonts w:ascii="Verdana" w:hAnsi="Verdana" w:cs="Lucida Sans Unicode"/>
        </w:rPr>
        <w:t xml:space="preserve">                                                       </w:t>
      </w:r>
      <w:r>
        <w:rPr>
          <w:rFonts w:ascii="Verdana" w:hAnsi="Verdana" w:cs="Lucida Sans Unicode"/>
          <w:b/>
        </w:rPr>
        <w:t xml:space="preserve">- 1 – </w:t>
      </w:r>
    </w:p>
    <w:p w:rsidR="00DA2576" w:rsidRPr="00DA2576" w:rsidRDefault="001D3BF7" w:rsidP="00DA2576">
      <w:pPr>
        <w:jc w:val="both"/>
        <w:rPr>
          <w:rFonts w:ascii="Verdana" w:hAnsi="Verdana"/>
        </w:rPr>
      </w:pPr>
      <w:r w:rsidRPr="00DA2576">
        <w:rPr>
          <w:rFonts w:ascii="Verdana" w:hAnsi="Verdana" w:cs="Lucida Sans Unicode"/>
        </w:rPr>
        <w:lastRenderedPageBreak/>
        <w:t xml:space="preserve">   </w:t>
      </w:r>
      <w:r w:rsidR="00DA2576" w:rsidRPr="00DA2576">
        <w:rPr>
          <w:rFonts w:ascii="Verdana" w:hAnsi="Verdana"/>
        </w:rPr>
        <w:t xml:space="preserve">     Bütçe uygulama sonuçları tablosunun </w:t>
      </w:r>
      <w:r w:rsidR="00DA2576" w:rsidRPr="00DA2576">
        <w:rPr>
          <w:rFonts w:ascii="Verdana" w:hAnsi="Verdana"/>
          <w:b/>
        </w:rPr>
        <w:t>gider</w:t>
      </w:r>
      <w:r w:rsidR="00DA2576" w:rsidRPr="00DA2576">
        <w:rPr>
          <w:rFonts w:ascii="Verdana" w:hAnsi="Verdana"/>
        </w:rPr>
        <w:t xml:space="preserve"> </w:t>
      </w:r>
      <w:r w:rsidR="00DA2576" w:rsidRPr="003F32FA">
        <w:rPr>
          <w:rFonts w:ascii="Verdana" w:hAnsi="Verdana"/>
          <w:b/>
        </w:rPr>
        <w:t>bölümü</w:t>
      </w:r>
      <w:r w:rsidR="00DA2576" w:rsidRPr="00DA2576">
        <w:rPr>
          <w:rFonts w:ascii="Verdana" w:hAnsi="Verdana"/>
        </w:rPr>
        <w:t xml:space="preserve"> incelendiğinde, en yüksek gider payının mal ve hizmet alım gideri, personel giderleri ve sermaye alım giderleri olduğu görülmektedir.</w:t>
      </w:r>
      <w:r w:rsidR="00415364">
        <w:rPr>
          <w:rFonts w:ascii="Verdana" w:hAnsi="Verdana"/>
        </w:rPr>
        <w:t xml:space="preserve"> </w:t>
      </w:r>
      <w:r w:rsidR="00DA2576" w:rsidRPr="00DA2576">
        <w:rPr>
          <w:rFonts w:ascii="Verdana" w:hAnsi="Verdana"/>
        </w:rPr>
        <w:t xml:space="preserve">Mal ve Hizmet alımlarının yüksek olması işlerin özellikle hizmet alımı şeklinde </w:t>
      </w:r>
      <w:r w:rsidR="00415364" w:rsidRPr="00DA2576">
        <w:rPr>
          <w:rFonts w:ascii="Verdana" w:hAnsi="Verdana"/>
        </w:rPr>
        <w:t>yaptırılmasıdır. Giderler</w:t>
      </w:r>
      <w:r w:rsidR="00DA2576" w:rsidRPr="00DA2576">
        <w:rPr>
          <w:rFonts w:ascii="Verdana" w:hAnsi="Verdana"/>
        </w:rPr>
        <w:t xml:space="preserve"> içinde önemli yer tutan kalemlerden </w:t>
      </w:r>
      <w:r w:rsidR="00415364" w:rsidRPr="00DA2576">
        <w:rPr>
          <w:rFonts w:ascii="Verdana" w:hAnsi="Verdana"/>
        </w:rPr>
        <w:t>biride personel</w:t>
      </w:r>
      <w:r w:rsidR="00DA2576" w:rsidRPr="00DA2576">
        <w:rPr>
          <w:rFonts w:ascii="Verdana" w:hAnsi="Verdana"/>
        </w:rPr>
        <w:t xml:space="preserve"> giderleridir.</w:t>
      </w:r>
      <w:r w:rsidR="00415364">
        <w:rPr>
          <w:rFonts w:ascii="Verdana" w:hAnsi="Verdana"/>
        </w:rPr>
        <w:t xml:space="preserve"> </w:t>
      </w:r>
      <w:r w:rsidR="00DA2576" w:rsidRPr="00DA2576">
        <w:rPr>
          <w:rFonts w:ascii="Verdana" w:hAnsi="Verdana"/>
        </w:rPr>
        <w:t xml:space="preserve">Bu grupta düzenli olmamakla birlikte memur giderlerinin yükseldiği, işçi giderlerinin ise düşüş gösterdiği belirlenmiştir. Genele bakıldığında sermaye giderlerinin (yatırım giderlerinin) düşük seviyede kaldığı görülmektedir. Bunun nedeni kurumun borç stokunun yüksek olmasından kaynaklanmaktadır. Cari giderlerinin azaltılarak yatırım harcamalarına daha fazla kaynak aktarılması önem arz etmektedir. </w:t>
      </w:r>
    </w:p>
    <w:p w:rsidR="001D3BF7" w:rsidRDefault="001D3BF7" w:rsidP="001D3BF7">
      <w:pPr>
        <w:tabs>
          <w:tab w:val="left" w:pos="567"/>
          <w:tab w:val="left" w:pos="851"/>
          <w:tab w:val="left" w:pos="2552"/>
          <w:tab w:val="left" w:pos="5103"/>
          <w:tab w:val="left" w:pos="7371"/>
        </w:tabs>
        <w:jc w:val="both"/>
        <w:rPr>
          <w:rFonts w:ascii="Verdana" w:hAnsi="Verdana" w:cs="Lucida Sans Unicode"/>
          <w:b/>
        </w:rPr>
      </w:pPr>
      <w:r>
        <w:rPr>
          <w:rFonts w:ascii="Verdana" w:hAnsi="Verdana" w:cs="Lucida Sans Unicode"/>
          <w:b/>
        </w:rPr>
        <w:t xml:space="preserve">           </w:t>
      </w:r>
    </w:p>
    <w:p w:rsidR="001D3BF7" w:rsidRDefault="001D3BF7" w:rsidP="001D3BF7">
      <w:pPr>
        <w:tabs>
          <w:tab w:val="left" w:pos="567"/>
          <w:tab w:val="left" w:pos="851"/>
          <w:tab w:val="left" w:pos="2552"/>
          <w:tab w:val="left" w:pos="5103"/>
          <w:tab w:val="left" w:pos="7371"/>
        </w:tabs>
        <w:jc w:val="both"/>
        <w:rPr>
          <w:rFonts w:ascii="Verdana" w:hAnsi="Verdana" w:cs="Lucida Sans Unicode"/>
          <w:b/>
          <w:u w:val="single"/>
        </w:rPr>
      </w:pPr>
      <w:r>
        <w:rPr>
          <w:rFonts w:ascii="Verdana" w:hAnsi="Verdana" w:cs="Lucida Sans Unicode"/>
        </w:rPr>
        <w:tab/>
      </w:r>
      <w:r>
        <w:rPr>
          <w:rFonts w:ascii="Verdana" w:hAnsi="Verdana" w:cs="Lucida Sans Unicode"/>
          <w:b/>
          <w:u w:val="single"/>
        </w:rPr>
        <w:t xml:space="preserve">GELİR TAHAKKUK TAHSİLAT YÖNÜNDEN </w:t>
      </w:r>
    </w:p>
    <w:p w:rsidR="00415364" w:rsidRPr="00415364" w:rsidRDefault="00415364" w:rsidP="00415364">
      <w:pPr>
        <w:jc w:val="both"/>
        <w:rPr>
          <w:rFonts w:ascii="Verdana" w:hAnsi="Verdana"/>
          <w:b/>
        </w:rPr>
      </w:pPr>
    </w:p>
    <w:p w:rsidR="00415364" w:rsidRPr="00415364" w:rsidRDefault="00415364" w:rsidP="00415364">
      <w:pPr>
        <w:jc w:val="both"/>
        <w:rPr>
          <w:rFonts w:ascii="Verdana" w:hAnsi="Verdana"/>
        </w:rPr>
      </w:pPr>
      <w:r w:rsidRPr="00415364">
        <w:rPr>
          <w:rFonts w:ascii="Verdana" w:hAnsi="Verdana"/>
        </w:rPr>
        <w:t xml:space="preserve">      </w:t>
      </w:r>
      <w:r w:rsidR="00B9213B">
        <w:rPr>
          <w:rFonts w:ascii="Verdana" w:hAnsi="Verdana"/>
        </w:rPr>
        <w:t xml:space="preserve"> </w:t>
      </w:r>
      <w:r w:rsidRPr="00415364">
        <w:rPr>
          <w:rFonts w:ascii="Verdana" w:hAnsi="Verdana"/>
        </w:rPr>
        <w:t>2019 Yılından devren gelen 34.938.848.36TL tahakkuk ile yılı tahakkuku</w:t>
      </w:r>
      <w:r>
        <w:rPr>
          <w:rFonts w:ascii="Verdana" w:hAnsi="Verdana"/>
        </w:rPr>
        <w:t xml:space="preserve"> </w:t>
      </w:r>
      <w:r w:rsidRPr="00415364">
        <w:rPr>
          <w:rFonts w:ascii="Verdana" w:hAnsi="Verdana"/>
        </w:rPr>
        <w:t>139.620.429.92TL olmak üzere toplam 174.559.278.28TL tahakkuk gerçekleşmiştir. Bu tahakkukun 138.478.287.15TL si tahsil edilmiş 36.080.991.13</w:t>
      </w:r>
      <w:r>
        <w:rPr>
          <w:rFonts w:ascii="Verdana" w:hAnsi="Verdana"/>
        </w:rPr>
        <w:t>TL</w:t>
      </w:r>
      <w:r w:rsidRPr="00415364">
        <w:rPr>
          <w:rFonts w:ascii="Verdana" w:hAnsi="Verdana"/>
        </w:rPr>
        <w:t xml:space="preserve"> tahakkuk artığının 6183 sayılı kanuna ve diğer kanunlara tabi olarak tahsil edilmek üzere 2020 yılına devredilmiştir.</w:t>
      </w:r>
    </w:p>
    <w:p w:rsidR="00415364" w:rsidRPr="00415364" w:rsidRDefault="00415364" w:rsidP="00415364">
      <w:pPr>
        <w:jc w:val="both"/>
        <w:rPr>
          <w:rFonts w:ascii="Verdana" w:hAnsi="Verdana"/>
          <w:b/>
        </w:rPr>
      </w:pPr>
    </w:p>
    <w:p w:rsidR="00415364" w:rsidRPr="00415364" w:rsidRDefault="00415364" w:rsidP="00415364">
      <w:pPr>
        <w:rPr>
          <w:rFonts w:ascii="Verdana" w:hAnsi="Verdana"/>
          <w:b/>
        </w:rPr>
      </w:pPr>
      <w:r w:rsidRPr="00415364">
        <w:rPr>
          <w:rFonts w:ascii="Verdana" w:hAnsi="Verdana"/>
          <w:b/>
        </w:rPr>
        <w:t xml:space="preserve">       GELİR (B) CETVELİ KESİN HESAP EKONOMİK SINIFLANDIRMASI</w:t>
      </w:r>
    </w:p>
    <w:p w:rsidR="00415364" w:rsidRPr="00415364" w:rsidRDefault="00415364" w:rsidP="00415364">
      <w:pPr>
        <w:rPr>
          <w:rFonts w:ascii="Verdana" w:hAnsi="Verdana"/>
          <w:b/>
        </w:rPr>
      </w:pPr>
    </w:p>
    <w:p w:rsidR="00415364" w:rsidRPr="00415364" w:rsidRDefault="00415364" w:rsidP="00415364">
      <w:pPr>
        <w:rPr>
          <w:rFonts w:ascii="Verdana" w:hAnsi="Verdana"/>
        </w:rPr>
      </w:pPr>
      <w:r w:rsidRPr="00415364">
        <w:rPr>
          <w:rFonts w:ascii="Verdana" w:hAnsi="Verdana"/>
        </w:rPr>
        <w:t>Vergi Gelirleri                                                    11.876.391.23                          %   8.58</w:t>
      </w:r>
    </w:p>
    <w:p w:rsidR="00415364" w:rsidRPr="00415364" w:rsidRDefault="00415364" w:rsidP="00415364">
      <w:pPr>
        <w:rPr>
          <w:rFonts w:ascii="Verdana" w:hAnsi="Verdana"/>
        </w:rPr>
      </w:pPr>
      <w:r w:rsidRPr="00415364">
        <w:rPr>
          <w:rFonts w:ascii="Verdana" w:hAnsi="Verdana"/>
        </w:rPr>
        <w:t xml:space="preserve">Teşebbüs ve Mülkiyet Gelirleri                      </w:t>
      </w:r>
      <w:r>
        <w:rPr>
          <w:rFonts w:ascii="Verdana" w:hAnsi="Verdana"/>
        </w:rPr>
        <w:t xml:space="preserve">     </w:t>
      </w:r>
      <w:r w:rsidRPr="00415364">
        <w:rPr>
          <w:rFonts w:ascii="Verdana" w:hAnsi="Verdana"/>
        </w:rPr>
        <w:t xml:space="preserve">  30.187.286.74                      </w:t>
      </w:r>
      <w:r>
        <w:rPr>
          <w:rFonts w:ascii="Verdana" w:hAnsi="Verdana"/>
        </w:rPr>
        <w:t xml:space="preserve"> </w:t>
      </w:r>
      <w:r w:rsidRPr="00415364">
        <w:rPr>
          <w:rFonts w:ascii="Verdana" w:hAnsi="Verdana"/>
        </w:rPr>
        <w:t xml:space="preserve">  %  21,80</w:t>
      </w:r>
    </w:p>
    <w:p w:rsidR="00415364" w:rsidRPr="00415364" w:rsidRDefault="00415364" w:rsidP="00415364">
      <w:pPr>
        <w:rPr>
          <w:rFonts w:ascii="Verdana" w:hAnsi="Verdana"/>
        </w:rPr>
      </w:pPr>
      <w:r w:rsidRPr="00415364">
        <w:rPr>
          <w:rFonts w:ascii="Verdana" w:hAnsi="Verdana"/>
        </w:rPr>
        <w:t xml:space="preserve">Alınan Bağışlar ve Yardımlar                           </w:t>
      </w:r>
      <w:r>
        <w:rPr>
          <w:rFonts w:ascii="Verdana" w:hAnsi="Verdana"/>
        </w:rPr>
        <w:t xml:space="preserve">     </w:t>
      </w:r>
      <w:r w:rsidRPr="00415364">
        <w:rPr>
          <w:rFonts w:ascii="Verdana" w:hAnsi="Verdana"/>
        </w:rPr>
        <w:t xml:space="preserve"> 8.106.444,56                          %   5,85</w:t>
      </w:r>
    </w:p>
    <w:p w:rsidR="00415364" w:rsidRPr="00415364" w:rsidRDefault="00415364" w:rsidP="00415364">
      <w:pPr>
        <w:rPr>
          <w:rFonts w:ascii="Verdana" w:hAnsi="Verdana"/>
        </w:rPr>
      </w:pPr>
      <w:r w:rsidRPr="00415364">
        <w:rPr>
          <w:rFonts w:ascii="Verdana" w:hAnsi="Verdana"/>
        </w:rPr>
        <w:t>Diğer Gelirler                                                     87.255.629.88                          % 63.01</w:t>
      </w:r>
    </w:p>
    <w:p w:rsidR="00415364" w:rsidRPr="00415364" w:rsidRDefault="00415364" w:rsidP="00415364">
      <w:pPr>
        <w:rPr>
          <w:rFonts w:ascii="Verdana" w:hAnsi="Verdana"/>
        </w:rPr>
      </w:pPr>
      <w:r w:rsidRPr="00415364">
        <w:rPr>
          <w:rFonts w:ascii="Verdana" w:hAnsi="Verdana"/>
        </w:rPr>
        <w:t>Sermaye Gelirleri                                                 1.052.534.74                          % 10,76</w:t>
      </w:r>
    </w:p>
    <w:p w:rsidR="00415364" w:rsidRPr="00415364" w:rsidRDefault="00415364" w:rsidP="00415364">
      <w:pPr>
        <w:rPr>
          <w:rFonts w:ascii="Verdana" w:hAnsi="Verdana"/>
          <w:b/>
        </w:rPr>
      </w:pPr>
      <w:r w:rsidRPr="00415364">
        <w:rPr>
          <w:rFonts w:ascii="Verdana" w:hAnsi="Verdana"/>
          <w:b/>
        </w:rPr>
        <w:t xml:space="preserve">                                         </w:t>
      </w:r>
    </w:p>
    <w:p w:rsidR="00415364" w:rsidRPr="00415364" w:rsidRDefault="00415364" w:rsidP="00415364">
      <w:pPr>
        <w:rPr>
          <w:rFonts w:ascii="Verdana" w:hAnsi="Verdana"/>
          <w:b/>
        </w:rPr>
      </w:pPr>
      <w:r w:rsidRPr="00415364">
        <w:rPr>
          <w:rFonts w:ascii="Verdana" w:hAnsi="Verdana"/>
          <w:b/>
        </w:rPr>
        <w:t xml:space="preserve">                                      TOPLAM                  138.478.287.15                            %</w:t>
      </w:r>
      <w:r>
        <w:rPr>
          <w:rFonts w:ascii="Verdana" w:hAnsi="Verdana"/>
          <w:b/>
        </w:rPr>
        <w:t xml:space="preserve"> </w:t>
      </w:r>
      <w:r w:rsidRPr="00415364">
        <w:rPr>
          <w:rFonts w:ascii="Verdana" w:hAnsi="Verdana"/>
          <w:b/>
        </w:rPr>
        <w:t>100</w:t>
      </w:r>
    </w:p>
    <w:p w:rsidR="001D3BF7" w:rsidRDefault="00415364" w:rsidP="001D3BF7">
      <w:pPr>
        <w:tabs>
          <w:tab w:val="left" w:pos="567"/>
          <w:tab w:val="left" w:pos="851"/>
          <w:tab w:val="left" w:pos="2552"/>
          <w:tab w:val="left" w:pos="5103"/>
          <w:tab w:val="left" w:pos="7371"/>
        </w:tabs>
        <w:jc w:val="both"/>
        <w:rPr>
          <w:rFonts w:ascii="Verdana" w:hAnsi="Verdana" w:cs="Lucida Sans Unicode"/>
          <w:b/>
        </w:rPr>
      </w:pPr>
      <w:r>
        <w:rPr>
          <w:rFonts w:ascii="Verdana" w:hAnsi="Verdana" w:cs="Lucida Sans Unicode"/>
          <w:b/>
          <w:u w:val="single"/>
        </w:rPr>
        <w:t xml:space="preserve"> </w:t>
      </w:r>
      <w:r w:rsidR="001D3BF7">
        <w:rPr>
          <w:rFonts w:ascii="Verdana" w:hAnsi="Verdana" w:cs="Lucida Sans Unicode"/>
          <w:b/>
        </w:rPr>
        <w:t xml:space="preserve">        </w:t>
      </w:r>
    </w:p>
    <w:p w:rsidR="001D3BF7" w:rsidRDefault="001D3BF7" w:rsidP="001D3BF7">
      <w:pPr>
        <w:tabs>
          <w:tab w:val="left" w:pos="567"/>
          <w:tab w:val="left" w:pos="851"/>
          <w:tab w:val="left" w:pos="2552"/>
          <w:tab w:val="left" w:pos="5103"/>
          <w:tab w:val="left" w:pos="7371"/>
        </w:tabs>
        <w:jc w:val="both"/>
        <w:rPr>
          <w:rFonts w:ascii="Verdana" w:hAnsi="Verdana" w:cs="Lucida Sans Unicode"/>
          <w:b/>
        </w:rPr>
      </w:pPr>
      <w:r>
        <w:rPr>
          <w:rFonts w:ascii="Verdana" w:hAnsi="Verdana" w:cs="Lucida Sans Unicode"/>
        </w:rPr>
        <w:t xml:space="preserve">    </w:t>
      </w:r>
      <w:r w:rsidR="00632352">
        <w:rPr>
          <w:rFonts w:ascii="Verdana" w:hAnsi="Verdana" w:cs="Lucida Sans Unicode"/>
        </w:rPr>
        <w:t xml:space="preserve"> </w:t>
      </w:r>
      <w:r>
        <w:rPr>
          <w:rFonts w:ascii="Verdana" w:hAnsi="Verdana" w:cs="Lucida Sans Unicode"/>
        </w:rPr>
        <w:t xml:space="preserve">   </w:t>
      </w:r>
      <w:r>
        <w:rPr>
          <w:rFonts w:ascii="Verdana" w:hAnsi="Verdana" w:cs="Lucida Sans Unicode"/>
          <w:b/>
        </w:rPr>
        <w:t>GENEL ORANLAR</w:t>
      </w:r>
    </w:p>
    <w:p w:rsidR="001D3BF7" w:rsidRDefault="001D3BF7" w:rsidP="001D3BF7">
      <w:pPr>
        <w:tabs>
          <w:tab w:val="left" w:pos="567"/>
          <w:tab w:val="left" w:pos="851"/>
          <w:tab w:val="left" w:pos="2552"/>
          <w:tab w:val="left" w:pos="5103"/>
          <w:tab w:val="left" w:pos="7371"/>
        </w:tabs>
        <w:jc w:val="both"/>
        <w:rPr>
          <w:rFonts w:ascii="Verdana" w:hAnsi="Verdana" w:cs="Lucida Sans Unicode"/>
          <w:b/>
        </w:rPr>
      </w:pPr>
    </w:p>
    <w:p w:rsidR="001D3BF7" w:rsidRDefault="001D3BF7" w:rsidP="001D3BF7">
      <w:pPr>
        <w:tabs>
          <w:tab w:val="left" w:pos="567"/>
          <w:tab w:val="left" w:pos="851"/>
          <w:tab w:val="left" w:pos="2552"/>
          <w:tab w:val="left" w:pos="5103"/>
          <w:tab w:val="left" w:pos="7371"/>
        </w:tabs>
        <w:jc w:val="both"/>
        <w:rPr>
          <w:rFonts w:ascii="Verdana" w:hAnsi="Verdana" w:cs="Lucida Sans Unicode"/>
          <w:b/>
        </w:rPr>
      </w:pPr>
      <w:r>
        <w:rPr>
          <w:rFonts w:ascii="Verdana" w:hAnsi="Verdana" w:cs="Lucida Sans Unicode"/>
          <w:b/>
        </w:rPr>
        <w:tab/>
        <w:t>Tahsilatın Tahakkuka Oranı                 % 7</w:t>
      </w:r>
      <w:r w:rsidR="00415364">
        <w:rPr>
          <w:rFonts w:ascii="Verdana" w:hAnsi="Verdana" w:cs="Lucida Sans Unicode"/>
          <w:b/>
        </w:rPr>
        <w:t>9</w:t>
      </w:r>
      <w:r>
        <w:rPr>
          <w:rFonts w:ascii="Verdana" w:hAnsi="Verdana" w:cs="Lucida Sans Unicode"/>
          <w:b/>
        </w:rPr>
        <w:t>,</w:t>
      </w:r>
      <w:r w:rsidR="00415364">
        <w:rPr>
          <w:rFonts w:ascii="Verdana" w:hAnsi="Verdana" w:cs="Lucida Sans Unicode"/>
          <w:b/>
        </w:rPr>
        <w:t>33</w:t>
      </w:r>
    </w:p>
    <w:p w:rsidR="001D3BF7" w:rsidRDefault="001D3BF7" w:rsidP="001D3BF7">
      <w:pPr>
        <w:tabs>
          <w:tab w:val="left" w:pos="567"/>
          <w:tab w:val="left" w:pos="851"/>
          <w:tab w:val="left" w:pos="2552"/>
          <w:tab w:val="left" w:pos="5103"/>
          <w:tab w:val="left" w:pos="7371"/>
        </w:tabs>
        <w:jc w:val="both"/>
        <w:rPr>
          <w:rFonts w:ascii="Verdana" w:hAnsi="Verdana" w:cs="Lucida Sans Unicode"/>
          <w:b/>
        </w:rPr>
      </w:pPr>
      <w:r>
        <w:rPr>
          <w:rFonts w:ascii="Verdana" w:hAnsi="Verdana" w:cs="Lucida Sans Unicode"/>
          <w:b/>
        </w:rPr>
        <w:tab/>
      </w:r>
    </w:p>
    <w:p w:rsidR="001D3BF7" w:rsidRDefault="001D3BF7" w:rsidP="001D3BF7">
      <w:pPr>
        <w:tabs>
          <w:tab w:val="left" w:pos="567"/>
          <w:tab w:val="left" w:pos="851"/>
          <w:tab w:val="left" w:pos="2552"/>
          <w:tab w:val="left" w:pos="5103"/>
          <w:tab w:val="left" w:pos="7371"/>
        </w:tabs>
        <w:jc w:val="both"/>
        <w:rPr>
          <w:rFonts w:ascii="Verdana" w:hAnsi="Verdana" w:cs="Lucida Sans Unicode"/>
        </w:rPr>
      </w:pPr>
      <w:r>
        <w:rPr>
          <w:rFonts w:ascii="Verdana" w:hAnsi="Verdana" w:cs="Lucida Sans Unicode"/>
          <w:b/>
        </w:rPr>
        <w:t xml:space="preserve">         Tahsilatın Gidere Oranı                       % 99,</w:t>
      </w:r>
      <w:r w:rsidR="00415364">
        <w:rPr>
          <w:rFonts w:ascii="Verdana" w:hAnsi="Verdana" w:cs="Lucida Sans Unicode"/>
          <w:b/>
        </w:rPr>
        <w:t>48</w:t>
      </w:r>
      <w:r>
        <w:rPr>
          <w:rFonts w:ascii="Verdana" w:hAnsi="Verdana" w:cs="Lucida Sans Unicode"/>
        </w:rPr>
        <w:t xml:space="preserve">                                     </w:t>
      </w:r>
    </w:p>
    <w:p w:rsidR="001D3BF7" w:rsidRDefault="001D3BF7" w:rsidP="001D3BF7">
      <w:pPr>
        <w:tabs>
          <w:tab w:val="left" w:pos="567"/>
          <w:tab w:val="left" w:pos="851"/>
          <w:tab w:val="left" w:pos="2552"/>
          <w:tab w:val="left" w:pos="5103"/>
          <w:tab w:val="left" w:pos="7371"/>
        </w:tabs>
        <w:jc w:val="both"/>
        <w:rPr>
          <w:rFonts w:ascii="Verdana" w:hAnsi="Verdana" w:cs="Lucida Sans Unicode"/>
        </w:rPr>
      </w:pPr>
    </w:p>
    <w:p w:rsidR="001D3BF7" w:rsidRDefault="001D3BF7" w:rsidP="001D3BF7">
      <w:pPr>
        <w:tabs>
          <w:tab w:val="left" w:pos="567"/>
          <w:tab w:val="left" w:pos="851"/>
          <w:tab w:val="left" w:pos="2552"/>
          <w:tab w:val="left" w:pos="5103"/>
          <w:tab w:val="left" w:pos="7371"/>
        </w:tabs>
        <w:jc w:val="both"/>
        <w:rPr>
          <w:rFonts w:ascii="Verdana" w:hAnsi="Verdana"/>
        </w:rPr>
      </w:pPr>
    </w:p>
    <w:p w:rsidR="001D3BF7" w:rsidRDefault="001D3BF7" w:rsidP="001D3BF7">
      <w:pPr>
        <w:tabs>
          <w:tab w:val="left" w:pos="567"/>
          <w:tab w:val="left" w:pos="851"/>
          <w:tab w:val="left" w:pos="2552"/>
          <w:tab w:val="left" w:pos="5103"/>
          <w:tab w:val="left" w:pos="7371"/>
        </w:tabs>
        <w:jc w:val="both"/>
        <w:rPr>
          <w:rFonts w:ascii="Verdana" w:hAnsi="Verdana"/>
        </w:rPr>
      </w:pPr>
      <w:r>
        <w:rPr>
          <w:rFonts w:ascii="Verdana" w:hAnsi="Verdana"/>
        </w:rPr>
        <w:tab/>
        <w:t xml:space="preserve">Bütçe uygulama sonuçları tablosunun </w:t>
      </w:r>
      <w:r w:rsidRPr="004B28BB">
        <w:rPr>
          <w:rFonts w:ascii="Verdana" w:hAnsi="Verdana"/>
          <w:b/>
        </w:rPr>
        <w:t>gelirler</w:t>
      </w:r>
      <w:r>
        <w:rPr>
          <w:rFonts w:ascii="Verdana" w:hAnsi="Verdana"/>
        </w:rPr>
        <w:t xml:space="preserve"> </w:t>
      </w:r>
      <w:r w:rsidRPr="003F32FA">
        <w:rPr>
          <w:rFonts w:ascii="Verdana" w:hAnsi="Verdana"/>
          <w:b/>
        </w:rPr>
        <w:t>bölümü</w:t>
      </w:r>
      <w:r>
        <w:rPr>
          <w:rFonts w:ascii="Verdana" w:hAnsi="Verdana"/>
        </w:rPr>
        <w:t xml:space="preserve"> incelendiğinde, en yüksek gelir payının merkezi idareden alınan İller Bankası kanuni payları ve su hasılatı gelirleri, olarak göze çarpmaktadır. Özellikle öz gelirler içinde bulunan su hizmetleri gelirleri üzerine odaklanıp artırıcı çalışmalar yapılması ve diğer öz gelir kalemleri sağlayıp, kanuni payın oransal olarak üzerine çıkılması sağlanmalıdır. </w:t>
      </w:r>
    </w:p>
    <w:p w:rsidR="001D3BF7" w:rsidRDefault="001D3BF7" w:rsidP="001D3BF7">
      <w:pPr>
        <w:tabs>
          <w:tab w:val="left" w:pos="567"/>
          <w:tab w:val="left" w:pos="851"/>
          <w:tab w:val="left" w:pos="2552"/>
          <w:tab w:val="left" w:pos="5103"/>
          <w:tab w:val="left" w:pos="7371"/>
        </w:tabs>
        <w:jc w:val="both"/>
        <w:rPr>
          <w:rFonts w:ascii="Verdana" w:hAnsi="Verdana"/>
        </w:rPr>
      </w:pPr>
    </w:p>
    <w:p w:rsidR="001D3BF7" w:rsidRDefault="001D3BF7" w:rsidP="001D3BF7">
      <w:pPr>
        <w:tabs>
          <w:tab w:val="left" w:pos="567"/>
          <w:tab w:val="left" w:pos="851"/>
          <w:tab w:val="left" w:pos="2552"/>
          <w:tab w:val="left" w:pos="5103"/>
          <w:tab w:val="left" w:pos="7371"/>
        </w:tabs>
        <w:jc w:val="both"/>
        <w:rPr>
          <w:rFonts w:ascii="Verdana" w:hAnsi="Verdana"/>
        </w:rPr>
      </w:pPr>
      <w:r>
        <w:rPr>
          <w:rFonts w:ascii="Verdana" w:hAnsi="Verdana"/>
        </w:rPr>
        <w:t xml:space="preserve">       Görüşü ile Belediyemizin 2019 Mali Yılı Kesin ve İdari Hesaplarına ait raporların 5393 sayılı Belediye Kanununun 34/a ve 64. maddeleri,  Mahalli İdareler Bütçe ve Muhasebe Yönetmeliğinin 40. maddesi gereğince tasdiki ile Belediye Meclisine sunulmak üzere evrakın dairesine iadesine 30.04.2020 tarihinde oy birliği ile karar verildi.</w:t>
      </w:r>
    </w:p>
    <w:p w:rsidR="001D3BF7" w:rsidRDefault="001D3BF7" w:rsidP="001D3BF7">
      <w:pPr>
        <w:rPr>
          <w:rFonts w:ascii="Verdana" w:hAnsi="Verdana"/>
        </w:rPr>
      </w:pPr>
    </w:p>
    <w:p w:rsidR="001D3BF7" w:rsidRDefault="001D3BF7" w:rsidP="001D3BF7">
      <w:pPr>
        <w:tabs>
          <w:tab w:val="left" w:pos="567"/>
          <w:tab w:val="left" w:pos="851"/>
          <w:tab w:val="left" w:pos="2552"/>
          <w:tab w:val="left" w:pos="5103"/>
          <w:tab w:val="left" w:pos="7371"/>
        </w:tabs>
        <w:jc w:val="both"/>
        <w:rPr>
          <w:rFonts w:ascii="Verdana" w:hAnsi="Verdana" w:cs="Lucida Sans Unicode"/>
        </w:rPr>
      </w:pPr>
      <w:r>
        <w:rPr>
          <w:rFonts w:ascii="Verdana" w:hAnsi="Verdana" w:cs="Lucida Sans Unicode"/>
        </w:rPr>
        <w:t>N/Ö</w:t>
      </w:r>
    </w:p>
    <w:p w:rsidR="001D3BF7" w:rsidRDefault="001D3BF7" w:rsidP="001D3BF7">
      <w:pPr>
        <w:tabs>
          <w:tab w:val="left" w:pos="567"/>
          <w:tab w:val="left" w:pos="851"/>
          <w:tab w:val="left" w:pos="2552"/>
          <w:tab w:val="left" w:pos="5103"/>
          <w:tab w:val="left" w:pos="7371"/>
        </w:tabs>
        <w:jc w:val="both"/>
        <w:rPr>
          <w:rFonts w:ascii="Verdana" w:hAnsi="Verdana" w:cs="Lucida Sans Unicode"/>
        </w:rPr>
      </w:pPr>
    </w:p>
    <w:p w:rsidR="001D3BF7" w:rsidRDefault="001D3BF7" w:rsidP="001D3BF7">
      <w:pPr>
        <w:tabs>
          <w:tab w:val="left" w:pos="567"/>
          <w:tab w:val="left" w:pos="851"/>
          <w:tab w:val="left" w:pos="2552"/>
          <w:tab w:val="left" w:pos="5103"/>
          <w:tab w:val="left" w:pos="7371"/>
        </w:tabs>
        <w:jc w:val="both"/>
        <w:rPr>
          <w:rFonts w:ascii="Verdana" w:hAnsi="Verdana" w:cs="Lucida Sans Unicode"/>
          <w:sz w:val="18"/>
          <w:szCs w:val="18"/>
        </w:rPr>
      </w:pPr>
      <w:r>
        <w:rPr>
          <w:rFonts w:ascii="Verdana" w:hAnsi="Verdana" w:cs="Lucida Sans Unicode"/>
          <w:sz w:val="18"/>
          <w:szCs w:val="18"/>
        </w:rPr>
        <w:t xml:space="preserve">DR. ÖMER SELİM ALAN         ŞENDOĞAN KARATAŞ     İBRAHİM CANSIZ            SARİYE ERYİĞİT         </w:t>
      </w:r>
    </w:p>
    <w:p w:rsidR="001D3BF7" w:rsidRDefault="001D3BF7" w:rsidP="001D3BF7">
      <w:pPr>
        <w:tabs>
          <w:tab w:val="left" w:pos="567"/>
          <w:tab w:val="left" w:pos="851"/>
          <w:tab w:val="left" w:pos="2552"/>
          <w:tab w:val="left" w:pos="4253"/>
          <w:tab w:val="left" w:pos="5103"/>
          <w:tab w:val="left" w:pos="6237"/>
          <w:tab w:val="left" w:pos="6379"/>
          <w:tab w:val="left" w:pos="6804"/>
          <w:tab w:val="left" w:pos="7371"/>
        </w:tabs>
        <w:jc w:val="both"/>
        <w:rPr>
          <w:rFonts w:ascii="Verdana" w:hAnsi="Verdana" w:cs="Lucida Sans Unicode"/>
          <w:sz w:val="18"/>
          <w:szCs w:val="18"/>
        </w:rPr>
      </w:pPr>
      <w:r>
        <w:rPr>
          <w:rFonts w:ascii="Verdana" w:hAnsi="Verdana" w:cs="Lucida Sans Unicode"/>
          <w:sz w:val="18"/>
          <w:szCs w:val="18"/>
        </w:rPr>
        <w:t xml:space="preserve">BELEDİYE BAŞKANI              BLD.MECLİS ÜYESİ         BLD.MECLİS ÜYESİ         BLD.MECLİS ÜYESİ                                                                                  </w:t>
      </w:r>
    </w:p>
    <w:p w:rsidR="001D3BF7" w:rsidRDefault="001D3BF7" w:rsidP="001D3BF7">
      <w:pPr>
        <w:tabs>
          <w:tab w:val="left" w:pos="567"/>
          <w:tab w:val="left" w:pos="851"/>
          <w:tab w:val="left" w:pos="2552"/>
          <w:tab w:val="left" w:pos="4253"/>
          <w:tab w:val="left" w:pos="5103"/>
          <w:tab w:val="left" w:pos="6237"/>
          <w:tab w:val="left" w:pos="6379"/>
          <w:tab w:val="left" w:pos="6804"/>
          <w:tab w:val="left" w:pos="7371"/>
        </w:tabs>
        <w:jc w:val="both"/>
        <w:rPr>
          <w:rFonts w:ascii="Verdana" w:hAnsi="Verdana" w:cs="Lucida Sans Unicode"/>
          <w:sz w:val="18"/>
          <w:szCs w:val="18"/>
        </w:rPr>
      </w:pPr>
      <w:r>
        <w:rPr>
          <w:rFonts w:ascii="Verdana" w:hAnsi="Verdana" w:cs="Lucida Sans Unicode"/>
          <w:sz w:val="18"/>
          <w:szCs w:val="18"/>
        </w:rPr>
        <w:t xml:space="preserve">                                                                                       </w:t>
      </w:r>
    </w:p>
    <w:p w:rsidR="00D87855" w:rsidRDefault="001D3BF7" w:rsidP="001D3BF7">
      <w:pPr>
        <w:tabs>
          <w:tab w:val="left" w:pos="567"/>
          <w:tab w:val="left" w:pos="851"/>
          <w:tab w:val="left" w:pos="2552"/>
          <w:tab w:val="left" w:pos="4253"/>
          <w:tab w:val="left" w:pos="5103"/>
          <w:tab w:val="left" w:pos="6237"/>
          <w:tab w:val="left" w:pos="6379"/>
          <w:tab w:val="left" w:pos="6804"/>
          <w:tab w:val="left" w:pos="7371"/>
        </w:tabs>
        <w:jc w:val="both"/>
        <w:rPr>
          <w:rFonts w:ascii="Verdana" w:hAnsi="Verdana" w:cs="Lucida Sans Unicode"/>
          <w:sz w:val="18"/>
          <w:szCs w:val="18"/>
        </w:rPr>
      </w:pPr>
      <w:r>
        <w:rPr>
          <w:rFonts w:ascii="Verdana" w:hAnsi="Verdana" w:cs="Lucida Sans Unicode"/>
          <w:sz w:val="18"/>
          <w:szCs w:val="18"/>
        </w:rPr>
        <w:t xml:space="preserve">     </w:t>
      </w:r>
    </w:p>
    <w:p w:rsidR="001D3BF7" w:rsidRDefault="001D3BF7" w:rsidP="001D3BF7">
      <w:pPr>
        <w:tabs>
          <w:tab w:val="left" w:pos="567"/>
          <w:tab w:val="left" w:pos="851"/>
          <w:tab w:val="left" w:pos="2552"/>
          <w:tab w:val="left" w:pos="4253"/>
          <w:tab w:val="left" w:pos="5103"/>
          <w:tab w:val="left" w:pos="6237"/>
          <w:tab w:val="left" w:pos="6379"/>
          <w:tab w:val="left" w:pos="6804"/>
          <w:tab w:val="left" w:pos="7371"/>
        </w:tabs>
        <w:jc w:val="both"/>
        <w:rPr>
          <w:rFonts w:ascii="Verdana" w:hAnsi="Verdana" w:cs="Lucida Sans Unicode"/>
          <w:sz w:val="18"/>
          <w:szCs w:val="18"/>
        </w:rPr>
      </w:pPr>
      <w:r>
        <w:rPr>
          <w:rFonts w:ascii="Verdana" w:hAnsi="Verdana" w:cs="Lucida Sans Unicode"/>
          <w:sz w:val="18"/>
          <w:szCs w:val="18"/>
        </w:rPr>
        <w:t xml:space="preserve">                                                                     </w:t>
      </w:r>
    </w:p>
    <w:p w:rsidR="001D3BF7" w:rsidRDefault="001D3BF7" w:rsidP="001D3BF7">
      <w:pPr>
        <w:tabs>
          <w:tab w:val="left" w:pos="567"/>
          <w:tab w:val="left" w:pos="851"/>
          <w:tab w:val="left" w:pos="2552"/>
          <w:tab w:val="left" w:pos="4253"/>
          <w:tab w:val="left" w:pos="5103"/>
          <w:tab w:val="left" w:pos="6237"/>
          <w:tab w:val="left" w:pos="6379"/>
          <w:tab w:val="left" w:pos="6804"/>
          <w:tab w:val="left" w:pos="7371"/>
        </w:tabs>
        <w:jc w:val="both"/>
        <w:rPr>
          <w:rFonts w:ascii="Verdana" w:hAnsi="Verdana" w:cs="Lucida Sans Unicode"/>
          <w:sz w:val="18"/>
          <w:szCs w:val="18"/>
        </w:rPr>
      </w:pPr>
    </w:p>
    <w:p w:rsidR="001D3BF7" w:rsidRDefault="001D3BF7" w:rsidP="001D3BF7">
      <w:pPr>
        <w:tabs>
          <w:tab w:val="left" w:pos="567"/>
          <w:tab w:val="left" w:pos="851"/>
          <w:tab w:val="left" w:pos="2552"/>
          <w:tab w:val="left" w:pos="4253"/>
          <w:tab w:val="left" w:pos="5103"/>
          <w:tab w:val="left" w:pos="6237"/>
          <w:tab w:val="left" w:pos="6379"/>
          <w:tab w:val="left" w:pos="6804"/>
          <w:tab w:val="left" w:pos="7371"/>
        </w:tabs>
        <w:jc w:val="both"/>
        <w:rPr>
          <w:rFonts w:ascii="Verdana" w:hAnsi="Verdana" w:cs="Lucida Sans Unicode"/>
          <w:sz w:val="18"/>
          <w:szCs w:val="18"/>
        </w:rPr>
      </w:pPr>
    </w:p>
    <w:p w:rsidR="001D3BF7" w:rsidRDefault="001D3BF7" w:rsidP="001D3BF7">
      <w:pPr>
        <w:tabs>
          <w:tab w:val="left" w:pos="567"/>
          <w:tab w:val="left" w:pos="851"/>
          <w:tab w:val="left" w:pos="2552"/>
          <w:tab w:val="left" w:pos="4253"/>
          <w:tab w:val="left" w:pos="5103"/>
          <w:tab w:val="left" w:pos="6237"/>
          <w:tab w:val="left" w:pos="6379"/>
          <w:tab w:val="left" w:pos="6804"/>
          <w:tab w:val="left" w:pos="7371"/>
        </w:tabs>
        <w:jc w:val="both"/>
        <w:rPr>
          <w:rFonts w:ascii="Verdana" w:hAnsi="Verdana" w:cs="Lucida Sans Unicode"/>
          <w:sz w:val="18"/>
          <w:szCs w:val="18"/>
        </w:rPr>
      </w:pPr>
      <w:r>
        <w:rPr>
          <w:rFonts w:ascii="Verdana" w:hAnsi="Verdana" w:cs="Lucida Sans Unicode"/>
          <w:sz w:val="18"/>
          <w:szCs w:val="18"/>
        </w:rPr>
        <w:t xml:space="preserve">MEVLÜT DAĞKIRAN                               ALİ ÇAPRİ                                    AV.REYHAN ERTEM     </w:t>
      </w:r>
    </w:p>
    <w:p w:rsidR="001D3BF7" w:rsidRDefault="001D3BF7" w:rsidP="001D3BF7">
      <w:pPr>
        <w:tabs>
          <w:tab w:val="left" w:pos="567"/>
          <w:tab w:val="left" w:pos="851"/>
          <w:tab w:val="left" w:pos="2552"/>
          <w:tab w:val="left" w:pos="2977"/>
          <w:tab w:val="left" w:pos="4253"/>
          <w:tab w:val="left" w:pos="5103"/>
          <w:tab w:val="left" w:pos="5245"/>
          <w:tab w:val="left" w:pos="6379"/>
          <w:tab w:val="left" w:pos="6804"/>
          <w:tab w:val="left" w:pos="7371"/>
        </w:tabs>
        <w:jc w:val="both"/>
        <w:rPr>
          <w:rFonts w:ascii="Verdana" w:hAnsi="Verdana" w:cs="Lucida Sans Unicode"/>
          <w:sz w:val="18"/>
          <w:szCs w:val="18"/>
        </w:rPr>
      </w:pPr>
      <w:r>
        <w:rPr>
          <w:rFonts w:ascii="Verdana" w:hAnsi="Verdana" w:cs="Lucida Sans Unicode"/>
          <w:sz w:val="18"/>
          <w:szCs w:val="18"/>
        </w:rPr>
        <w:t>MALİ HİZMETLER MD.</w:t>
      </w:r>
      <w:r>
        <w:rPr>
          <w:rFonts w:ascii="Verdana" w:hAnsi="Verdana" w:cs="Lucida Sans Unicode"/>
          <w:sz w:val="18"/>
          <w:szCs w:val="18"/>
        </w:rPr>
        <w:tab/>
        <w:t xml:space="preserve">                   YAZI İŞLERİ MD.</w:t>
      </w:r>
      <w:r>
        <w:rPr>
          <w:rFonts w:ascii="Verdana" w:hAnsi="Verdana" w:cs="Lucida Sans Unicode"/>
          <w:sz w:val="18"/>
          <w:szCs w:val="18"/>
        </w:rPr>
        <w:tab/>
        <w:t xml:space="preserve">         HUKUK İŞLERİ MD.</w:t>
      </w:r>
    </w:p>
    <w:p w:rsidR="00B9213B" w:rsidRDefault="00B9213B" w:rsidP="001D3BF7">
      <w:pPr>
        <w:tabs>
          <w:tab w:val="left" w:pos="567"/>
          <w:tab w:val="left" w:pos="851"/>
          <w:tab w:val="left" w:pos="2552"/>
          <w:tab w:val="left" w:pos="2977"/>
          <w:tab w:val="left" w:pos="4253"/>
          <w:tab w:val="left" w:pos="5103"/>
          <w:tab w:val="left" w:pos="5245"/>
          <w:tab w:val="left" w:pos="6379"/>
          <w:tab w:val="left" w:pos="6804"/>
          <w:tab w:val="left" w:pos="7371"/>
        </w:tabs>
        <w:jc w:val="both"/>
        <w:rPr>
          <w:rFonts w:ascii="Verdana" w:hAnsi="Verdana" w:cs="Lucida Sans Unicode"/>
          <w:sz w:val="18"/>
          <w:szCs w:val="18"/>
        </w:rPr>
      </w:pPr>
    </w:p>
    <w:p w:rsidR="00B9213B" w:rsidRDefault="00B9213B" w:rsidP="001D3BF7">
      <w:pPr>
        <w:tabs>
          <w:tab w:val="left" w:pos="567"/>
          <w:tab w:val="left" w:pos="851"/>
          <w:tab w:val="left" w:pos="2552"/>
          <w:tab w:val="left" w:pos="2977"/>
          <w:tab w:val="left" w:pos="4253"/>
          <w:tab w:val="left" w:pos="5103"/>
          <w:tab w:val="left" w:pos="5245"/>
          <w:tab w:val="left" w:pos="6379"/>
          <w:tab w:val="left" w:pos="6804"/>
          <w:tab w:val="left" w:pos="7371"/>
        </w:tabs>
        <w:jc w:val="both"/>
        <w:rPr>
          <w:rFonts w:ascii="Verdana" w:hAnsi="Verdana" w:cs="Lucida Sans Unicode"/>
          <w:b/>
          <w:sz w:val="18"/>
          <w:szCs w:val="18"/>
        </w:rPr>
      </w:pPr>
      <w:r w:rsidRPr="00B9213B">
        <w:rPr>
          <w:rFonts w:ascii="Verdana" w:hAnsi="Verdana" w:cs="Lucida Sans Unicode"/>
          <w:b/>
          <w:sz w:val="18"/>
          <w:szCs w:val="18"/>
        </w:rPr>
        <w:t xml:space="preserve">                                                                                                  </w:t>
      </w:r>
      <w:r>
        <w:rPr>
          <w:rFonts w:ascii="Verdana" w:hAnsi="Verdana" w:cs="Lucida Sans Unicode"/>
          <w:b/>
          <w:sz w:val="18"/>
          <w:szCs w:val="18"/>
        </w:rPr>
        <w:t>-2</w:t>
      </w:r>
      <w:r w:rsidRPr="00B9213B">
        <w:rPr>
          <w:rFonts w:ascii="Verdana" w:hAnsi="Verdana" w:cs="Lucida Sans Unicode"/>
          <w:b/>
          <w:sz w:val="18"/>
          <w:szCs w:val="18"/>
        </w:rPr>
        <w:t>-</w:t>
      </w:r>
    </w:p>
    <w:p w:rsidR="00DD1645" w:rsidRPr="00DA2576" w:rsidRDefault="00DD1645" w:rsidP="00DD1645">
      <w:pPr>
        <w:jc w:val="both"/>
        <w:rPr>
          <w:rFonts w:ascii="Verdana" w:hAnsi="Verdana"/>
        </w:rPr>
      </w:pPr>
      <w:r w:rsidRPr="00DA2576">
        <w:rPr>
          <w:rFonts w:ascii="Verdana" w:hAnsi="Verdana" w:cs="Lucida Sans Unicode"/>
        </w:rPr>
        <w:lastRenderedPageBreak/>
        <w:t xml:space="preserve">        </w:t>
      </w:r>
      <w:r w:rsidRPr="00DA2576">
        <w:rPr>
          <w:rFonts w:ascii="Verdana" w:hAnsi="Verdana"/>
        </w:rPr>
        <w:t xml:space="preserve">Bütçe uygulama sonuçları tablosunun </w:t>
      </w:r>
      <w:r w:rsidRPr="00DA2576">
        <w:rPr>
          <w:rFonts w:ascii="Verdana" w:hAnsi="Verdana"/>
          <w:b/>
        </w:rPr>
        <w:t>gider</w:t>
      </w:r>
      <w:r w:rsidRPr="00DA2576">
        <w:rPr>
          <w:rFonts w:ascii="Verdana" w:hAnsi="Verdana"/>
        </w:rPr>
        <w:t xml:space="preserve"> bölümü incelendiğinde, en yüksek gider payının mal ve hizmet alım gideri, personel giderleri ve sermaye alım giderleri olduğu görülmektedir.</w:t>
      </w:r>
      <w:r>
        <w:rPr>
          <w:rFonts w:ascii="Verdana" w:hAnsi="Verdana"/>
        </w:rPr>
        <w:t xml:space="preserve"> </w:t>
      </w:r>
      <w:r w:rsidRPr="00DA2576">
        <w:rPr>
          <w:rFonts w:ascii="Verdana" w:hAnsi="Verdana"/>
        </w:rPr>
        <w:t>Mal ve Hizmet alımlarının yüksek olması işlerin özellikle hizmet alımı şeklinde yaptırılmasıdır. Giderler içinde önemli yer tutan kalemlerden biride personel giderleridir.</w:t>
      </w:r>
      <w:r>
        <w:rPr>
          <w:rFonts w:ascii="Verdana" w:hAnsi="Verdana"/>
        </w:rPr>
        <w:t xml:space="preserve"> </w:t>
      </w:r>
      <w:r w:rsidRPr="00DA2576">
        <w:rPr>
          <w:rFonts w:ascii="Verdana" w:hAnsi="Verdana"/>
        </w:rPr>
        <w:t xml:space="preserve">Bu grupta düzenli olmamakla birlikte memur giderlerinin yükseldiği, işçi giderlerinin ise düşüş gösterdiği belirlenmiştir. Genele bakıldığında sermaye giderlerinin (yatırım giderlerinin) düşük seviyede kaldığı görülmektedir. Bunun nedeni kurumun borç stokunun yüksek olmasından kaynaklanmaktadır. Cari giderlerinin azaltılarak yatırım harcamalarına daha fazla kaynak aktarılması önem arz etmektedir. </w:t>
      </w:r>
    </w:p>
    <w:p w:rsidR="00DD1645" w:rsidRDefault="00DD1645" w:rsidP="00DD1645">
      <w:pPr>
        <w:tabs>
          <w:tab w:val="left" w:pos="567"/>
          <w:tab w:val="left" w:pos="851"/>
          <w:tab w:val="left" w:pos="2552"/>
          <w:tab w:val="left" w:pos="5103"/>
          <w:tab w:val="left" w:pos="7371"/>
        </w:tabs>
        <w:jc w:val="both"/>
        <w:rPr>
          <w:rFonts w:ascii="Verdana" w:hAnsi="Verdana" w:cs="Lucida Sans Unicode"/>
          <w:b/>
        </w:rPr>
      </w:pPr>
      <w:r>
        <w:rPr>
          <w:rFonts w:ascii="Verdana" w:hAnsi="Verdana" w:cs="Lucida Sans Unicode"/>
          <w:b/>
        </w:rPr>
        <w:t xml:space="preserve">           </w:t>
      </w:r>
    </w:p>
    <w:p w:rsidR="00DD1645" w:rsidRDefault="00DD1645" w:rsidP="00DD1645">
      <w:pPr>
        <w:tabs>
          <w:tab w:val="left" w:pos="567"/>
          <w:tab w:val="left" w:pos="851"/>
          <w:tab w:val="left" w:pos="2552"/>
          <w:tab w:val="left" w:pos="5103"/>
          <w:tab w:val="left" w:pos="7371"/>
        </w:tabs>
        <w:jc w:val="both"/>
        <w:rPr>
          <w:rFonts w:ascii="Verdana" w:hAnsi="Verdana" w:cs="Lucida Sans Unicode"/>
          <w:b/>
          <w:u w:val="single"/>
        </w:rPr>
      </w:pPr>
      <w:r>
        <w:rPr>
          <w:rFonts w:ascii="Verdana" w:hAnsi="Verdana" w:cs="Lucida Sans Unicode"/>
        </w:rPr>
        <w:tab/>
      </w:r>
      <w:r>
        <w:rPr>
          <w:rFonts w:ascii="Verdana" w:hAnsi="Verdana" w:cs="Lucida Sans Unicode"/>
          <w:b/>
          <w:u w:val="single"/>
        </w:rPr>
        <w:t xml:space="preserve">GELİR TAHAKKUK TAHSİLAT YÖNÜNDEN </w:t>
      </w:r>
    </w:p>
    <w:p w:rsidR="00DD1645" w:rsidRPr="00415364" w:rsidRDefault="00DD1645" w:rsidP="00DD1645">
      <w:pPr>
        <w:jc w:val="both"/>
        <w:rPr>
          <w:rFonts w:ascii="Verdana" w:hAnsi="Verdana"/>
          <w:b/>
        </w:rPr>
      </w:pPr>
    </w:p>
    <w:p w:rsidR="00DD1645" w:rsidRPr="00415364" w:rsidRDefault="00DD1645" w:rsidP="00DD1645">
      <w:pPr>
        <w:jc w:val="both"/>
        <w:rPr>
          <w:rFonts w:ascii="Verdana" w:hAnsi="Verdana"/>
        </w:rPr>
      </w:pPr>
      <w:r w:rsidRPr="00415364">
        <w:rPr>
          <w:rFonts w:ascii="Verdana" w:hAnsi="Verdana"/>
        </w:rPr>
        <w:t xml:space="preserve">       2019 Yılından devren gelen 34.938.848.36TL tahakkuk ile yılı tahakkuku</w:t>
      </w:r>
      <w:r>
        <w:rPr>
          <w:rFonts w:ascii="Verdana" w:hAnsi="Verdana"/>
        </w:rPr>
        <w:t xml:space="preserve"> </w:t>
      </w:r>
      <w:r w:rsidRPr="00415364">
        <w:rPr>
          <w:rFonts w:ascii="Verdana" w:hAnsi="Verdana"/>
        </w:rPr>
        <w:t>139.620.429.92TL olmak üzere toplam 174.559.278.28TL tahakkuk gerçekleşmiştir. Bu tahakkukun 138.478.287.15TL si tahsil edilmiş 36.080.991.13</w:t>
      </w:r>
      <w:r>
        <w:rPr>
          <w:rFonts w:ascii="Verdana" w:hAnsi="Verdana"/>
        </w:rPr>
        <w:t>TL</w:t>
      </w:r>
      <w:r w:rsidRPr="00415364">
        <w:rPr>
          <w:rFonts w:ascii="Verdana" w:hAnsi="Verdana"/>
        </w:rPr>
        <w:t xml:space="preserve"> tahakkuk artığının 6183 sayılı kanuna ve diğer kanunlara tabi olarak tahsil edilmek üzere 2020 yılına devredilmiştir.</w:t>
      </w:r>
    </w:p>
    <w:p w:rsidR="00DD1645" w:rsidRPr="00415364" w:rsidRDefault="00DD1645" w:rsidP="00DD1645">
      <w:pPr>
        <w:jc w:val="both"/>
        <w:rPr>
          <w:rFonts w:ascii="Verdana" w:hAnsi="Verdana"/>
          <w:b/>
        </w:rPr>
      </w:pPr>
    </w:p>
    <w:p w:rsidR="00DD1645" w:rsidRPr="00415364" w:rsidRDefault="00DD1645" w:rsidP="00DD1645">
      <w:pPr>
        <w:rPr>
          <w:rFonts w:ascii="Verdana" w:hAnsi="Verdana"/>
          <w:b/>
        </w:rPr>
      </w:pPr>
      <w:r w:rsidRPr="00415364">
        <w:rPr>
          <w:rFonts w:ascii="Verdana" w:hAnsi="Verdana"/>
          <w:b/>
        </w:rPr>
        <w:t xml:space="preserve">       GELİR (B) CETVELİ KESİN HESAP EKONOMİK SINIFLANDIRMASI</w:t>
      </w:r>
    </w:p>
    <w:p w:rsidR="00DD1645" w:rsidRPr="00415364" w:rsidRDefault="00DD1645" w:rsidP="00DD1645">
      <w:pPr>
        <w:rPr>
          <w:rFonts w:ascii="Verdana" w:hAnsi="Verdana"/>
          <w:b/>
        </w:rPr>
      </w:pPr>
    </w:p>
    <w:p w:rsidR="00DD1645" w:rsidRPr="00415364" w:rsidRDefault="00DD1645" w:rsidP="00DD1645">
      <w:pPr>
        <w:rPr>
          <w:rFonts w:ascii="Verdana" w:hAnsi="Verdana"/>
        </w:rPr>
      </w:pPr>
      <w:r w:rsidRPr="00415364">
        <w:rPr>
          <w:rFonts w:ascii="Verdana" w:hAnsi="Verdana"/>
        </w:rPr>
        <w:t>Vergi Gelirleri                                                    11.876.391.23                          %   8.58</w:t>
      </w:r>
    </w:p>
    <w:p w:rsidR="00DD1645" w:rsidRPr="00415364" w:rsidRDefault="00DD1645" w:rsidP="00DD1645">
      <w:pPr>
        <w:rPr>
          <w:rFonts w:ascii="Verdana" w:hAnsi="Verdana"/>
        </w:rPr>
      </w:pPr>
      <w:r w:rsidRPr="00415364">
        <w:rPr>
          <w:rFonts w:ascii="Verdana" w:hAnsi="Verdana"/>
        </w:rPr>
        <w:t xml:space="preserve">Teşebbüs ve Mülkiyet Gelirleri                      </w:t>
      </w:r>
      <w:r>
        <w:rPr>
          <w:rFonts w:ascii="Verdana" w:hAnsi="Verdana"/>
        </w:rPr>
        <w:t xml:space="preserve">     </w:t>
      </w:r>
      <w:r w:rsidRPr="00415364">
        <w:rPr>
          <w:rFonts w:ascii="Verdana" w:hAnsi="Verdana"/>
        </w:rPr>
        <w:t xml:space="preserve">  30.187.286.74                      </w:t>
      </w:r>
      <w:r>
        <w:rPr>
          <w:rFonts w:ascii="Verdana" w:hAnsi="Verdana"/>
        </w:rPr>
        <w:t xml:space="preserve"> </w:t>
      </w:r>
      <w:r w:rsidRPr="00415364">
        <w:rPr>
          <w:rFonts w:ascii="Verdana" w:hAnsi="Verdana"/>
        </w:rPr>
        <w:t xml:space="preserve">  %  21,80</w:t>
      </w:r>
    </w:p>
    <w:p w:rsidR="00DD1645" w:rsidRPr="00415364" w:rsidRDefault="00DD1645" w:rsidP="00DD1645">
      <w:pPr>
        <w:rPr>
          <w:rFonts w:ascii="Verdana" w:hAnsi="Verdana"/>
        </w:rPr>
      </w:pPr>
      <w:r w:rsidRPr="00415364">
        <w:rPr>
          <w:rFonts w:ascii="Verdana" w:hAnsi="Verdana"/>
        </w:rPr>
        <w:t xml:space="preserve">Alınan Bağışlar ve Yardımlar                           </w:t>
      </w:r>
      <w:r>
        <w:rPr>
          <w:rFonts w:ascii="Verdana" w:hAnsi="Verdana"/>
        </w:rPr>
        <w:t xml:space="preserve">     </w:t>
      </w:r>
      <w:r w:rsidRPr="00415364">
        <w:rPr>
          <w:rFonts w:ascii="Verdana" w:hAnsi="Verdana"/>
        </w:rPr>
        <w:t xml:space="preserve"> 8.106.444,56                          %   5,85</w:t>
      </w:r>
    </w:p>
    <w:p w:rsidR="00DD1645" w:rsidRPr="00415364" w:rsidRDefault="00DD1645" w:rsidP="00DD1645">
      <w:pPr>
        <w:rPr>
          <w:rFonts w:ascii="Verdana" w:hAnsi="Verdana"/>
        </w:rPr>
      </w:pPr>
      <w:r w:rsidRPr="00415364">
        <w:rPr>
          <w:rFonts w:ascii="Verdana" w:hAnsi="Verdana"/>
        </w:rPr>
        <w:t>Diğer Gelirler                                                     87.255.629.88                          % 63.01</w:t>
      </w:r>
    </w:p>
    <w:p w:rsidR="00DD1645" w:rsidRPr="00415364" w:rsidRDefault="00DD1645" w:rsidP="00DD1645">
      <w:pPr>
        <w:rPr>
          <w:rFonts w:ascii="Verdana" w:hAnsi="Verdana"/>
        </w:rPr>
      </w:pPr>
      <w:r w:rsidRPr="00415364">
        <w:rPr>
          <w:rFonts w:ascii="Verdana" w:hAnsi="Verdana"/>
        </w:rPr>
        <w:t>Sermaye Gelirleri                                                 1.052.534.74                          % 10,76</w:t>
      </w:r>
    </w:p>
    <w:p w:rsidR="00DD1645" w:rsidRPr="00415364" w:rsidRDefault="00DD1645" w:rsidP="00DD1645">
      <w:pPr>
        <w:rPr>
          <w:rFonts w:ascii="Verdana" w:hAnsi="Verdana"/>
          <w:b/>
        </w:rPr>
      </w:pPr>
      <w:r w:rsidRPr="00415364">
        <w:rPr>
          <w:rFonts w:ascii="Verdana" w:hAnsi="Verdana"/>
          <w:b/>
        </w:rPr>
        <w:t xml:space="preserve">                                         </w:t>
      </w:r>
    </w:p>
    <w:p w:rsidR="00DD1645" w:rsidRPr="00415364" w:rsidRDefault="00DD1645" w:rsidP="00DD1645">
      <w:pPr>
        <w:rPr>
          <w:rFonts w:ascii="Verdana" w:hAnsi="Verdana"/>
          <w:b/>
        </w:rPr>
      </w:pPr>
      <w:r w:rsidRPr="00415364">
        <w:rPr>
          <w:rFonts w:ascii="Verdana" w:hAnsi="Verdana"/>
          <w:b/>
        </w:rPr>
        <w:t xml:space="preserve">                                      TOPLAM                  138.478.287.15                            %</w:t>
      </w:r>
      <w:r>
        <w:rPr>
          <w:rFonts w:ascii="Verdana" w:hAnsi="Verdana"/>
          <w:b/>
        </w:rPr>
        <w:t xml:space="preserve"> </w:t>
      </w:r>
      <w:r w:rsidRPr="00415364">
        <w:rPr>
          <w:rFonts w:ascii="Verdana" w:hAnsi="Verdana"/>
          <w:b/>
        </w:rPr>
        <w:t>100</w:t>
      </w:r>
    </w:p>
    <w:p w:rsidR="00DD1645" w:rsidRPr="00415364" w:rsidRDefault="00DD1645" w:rsidP="00DD1645">
      <w:pPr>
        <w:tabs>
          <w:tab w:val="left" w:pos="567"/>
          <w:tab w:val="left" w:pos="851"/>
          <w:tab w:val="left" w:pos="2552"/>
          <w:tab w:val="left" w:pos="5103"/>
          <w:tab w:val="left" w:pos="7371"/>
        </w:tabs>
        <w:jc w:val="both"/>
        <w:rPr>
          <w:rFonts w:ascii="Verdana" w:hAnsi="Verdana" w:cs="Lucida Sans Unicode"/>
          <w:b/>
          <w:u w:val="single"/>
        </w:rPr>
      </w:pPr>
      <w:r>
        <w:rPr>
          <w:rFonts w:ascii="Verdana" w:hAnsi="Verdana" w:cs="Lucida Sans Unicode"/>
          <w:b/>
          <w:u w:val="single"/>
        </w:rPr>
        <w:t xml:space="preserve"> </w:t>
      </w:r>
    </w:p>
    <w:p w:rsidR="00DD1645" w:rsidRDefault="00DD1645" w:rsidP="00DD1645">
      <w:pPr>
        <w:tabs>
          <w:tab w:val="left" w:pos="567"/>
          <w:tab w:val="left" w:pos="851"/>
          <w:tab w:val="left" w:pos="2552"/>
          <w:tab w:val="left" w:pos="5103"/>
          <w:tab w:val="left" w:pos="7371"/>
        </w:tabs>
        <w:jc w:val="both"/>
        <w:rPr>
          <w:rFonts w:ascii="Verdana" w:hAnsi="Verdana" w:cs="Lucida Sans Unicode"/>
          <w:b/>
        </w:rPr>
      </w:pPr>
      <w:r>
        <w:rPr>
          <w:rFonts w:ascii="Verdana" w:hAnsi="Verdana" w:cs="Lucida Sans Unicode"/>
          <w:b/>
        </w:rPr>
        <w:t xml:space="preserve">        </w:t>
      </w:r>
      <w:r>
        <w:rPr>
          <w:rFonts w:ascii="Verdana" w:hAnsi="Verdana" w:cs="Lucida Sans Unicode"/>
        </w:rPr>
        <w:t xml:space="preserve"> </w:t>
      </w:r>
      <w:r>
        <w:rPr>
          <w:rFonts w:ascii="Verdana" w:hAnsi="Verdana" w:cs="Lucida Sans Unicode"/>
          <w:b/>
        </w:rPr>
        <w:t>GENEL ORANLAR</w:t>
      </w:r>
    </w:p>
    <w:p w:rsidR="00DD1645" w:rsidRDefault="00DD1645" w:rsidP="00DD1645">
      <w:pPr>
        <w:tabs>
          <w:tab w:val="left" w:pos="567"/>
          <w:tab w:val="left" w:pos="851"/>
          <w:tab w:val="left" w:pos="2552"/>
          <w:tab w:val="left" w:pos="5103"/>
          <w:tab w:val="left" w:pos="7371"/>
        </w:tabs>
        <w:jc w:val="both"/>
        <w:rPr>
          <w:rFonts w:ascii="Verdana" w:hAnsi="Verdana" w:cs="Lucida Sans Unicode"/>
          <w:b/>
        </w:rPr>
      </w:pPr>
    </w:p>
    <w:p w:rsidR="00DD1645" w:rsidRDefault="00DD1645" w:rsidP="00DD1645">
      <w:pPr>
        <w:tabs>
          <w:tab w:val="left" w:pos="567"/>
          <w:tab w:val="left" w:pos="851"/>
          <w:tab w:val="left" w:pos="2552"/>
          <w:tab w:val="left" w:pos="5103"/>
          <w:tab w:val="left" w:pos="7371"/>
        </w:tabs>
        <w:jc w:val="both"/>
        <w:rPr>
          <w:rFonts w:ascii="Verdana" w:hAnsi="Verdana" w:cs="Lucida Sans Unicode"/>
          <w:b/>
        </w:rPr>
      </w:pPr>
      <w:r>
        <w:rPr>
          <w:rFonts w:ascii="Verdana" w:hAnsi="Verdana" w:cs="Lucida Sans Unicode"/>
          <w:b/>
        </w:rPr>
        <w:tab/>
        <w:t>Tahsilatın Tahakkuka Oranı                 % 79,33</w:t>
      </w:r>
    </w:p>
    <w:p w:rsidR="00DD1645" w:rsidRDefault="00DD1645" w:rsidP="00DD1645">
      <w:pPr>
        <w:tabs>
          <w:tab w:val="left" w:pos="567"/>
          <w:tab w:val="left" w:pos="851"/>
          <w:tab w:val="left" w:pos="2552"/>
          <w:tab w:val="left" w:pos="5103"/>
          <w:tab w:val="left" w:pos="7371"/>
        </w:tabs>
        <w:jc w:val="both"/>
        <w:rPr>
          <w:rFonts w:ascii="Verdana" w:hAnsi="Verdana" w:cs="Lucida Sans Unicode"/>
          <w:b/>
        </w:rPr>
      </w:pPr>
      <w:r>
        <w:rPr>
          <w:rFonts w:ascii="Verdana" w:hAnsi="Verdana" w:cs="Lucida Sans Unicode"/>
          <w:b/>
        </w:rPr>
        <w:tab/>
      </w:r>
    </w:p>
    <w:p w:rsidR="00DD1645" w:rsidRDefault="00DD1645" w:rsidP="00DD1645">
      <w:pPr>
        <w:tabs>
          <w:tab w:val="left" w:pos="567"/>
          <w:tab w:val="left" w:pos="851"/>
          <w:tab w:val="left" w:pos="2552"/>
          <w:tab w:val="left" w:pos="5103"/>
          <w:tab w:val="left" w:pos="7371"/>
        </w:tabs>
        <w:jc w:val="both"/>
        <w:rPr>
          <w:rFonts w:ascii="Verdana" w:hAnsi="Verdana" w:cs="Lucida Sans Unicode"/>
        </w:rPr>
      </w:pPr>
      <w:r>
        <w:rPr>
          <w:rFonts w:ascii="Verdana" w:hAnsi="Verdana" w:cs="Lucida Sans Unicode"/>
          <w:b/>
        </w:rPr>
        <w:t xml:space="preserve">         Tahsilatın Gidere Oranı                       % 99,48</w:t>
      </w:r>
      <w:r>
        <w:rPr>
          <w:rFonts w:ascii="Verdana" w:hAnsi="Verdana" w:cs="Lucida Sans Unicode"/>
        </w:rPr>
        <w:t xml:space="preserve">                                     </w:t>
      </w:r>
    </w:p>
    <w:p w:rsidR="00DD1645" w:rsidRDefault="00DD1645" w:rsidP="00DD1645">
      <w:pPr>
        <w:tabs>
          <w:tab w:val="left" w:pos="567"/>
          <w:tab w:val="left" w:pos="851"/>
          <w:tab w:val="left" w:pos="2552"/>
          <w:tab w:val="left" w:pos="5103"/>
          <w:tab w:val="left" w:pos="7371"/>
        </w:tabs>
        <w:jc w:val="both"/>
        <w:rPr>
          <w:rFonts w:ascii="Verdana" w:hAnsi="Verdana"/>
        </w:rPr>
      </w:pPr>
    </w:p>
    <w:p w:rsidR="00DD1645" w:rsidRDefault="00DD1645" w:rsidP="00DD1645">
      <w:pPr>
        <w:tabs>
          <w:tab w:val="left" w:pos="567"/>
          <w:tab w:val="left" w:pos="851"/>
          <w:tab w:val="left" w:pos="2552"/>
          <w:tab w:val="left" w:pos="5103"/>
          <w:tab w:val="left" w:pos="7371"/>
        </w:tabs>
        <w:jc w:val="both"/>
        <w:rPr>
          <w:rFonts w:ascii="Verdana" w:hAnsi="Verdana"/>
        </w:rPr>
      </w:pPr>
      <w:r>
        <w:rPr>
          <w:rFonts w:ascii="Verdana" w:hAnsi="Verdana"/>
        </w:rPr>
        <w:tab/>
        <w:t xml:space="preserve">Bütçe uygulama sonuçları tablosunun </w:t>
      </w:r>
      <w:r w:rsidRPr="004B28BB">
        <w:rPr>
          <w:rFonts w:ascii="Verdana" w:hAnsi="Verdana"/>
          <w:b/>
        </w:rPr>
        <w:t>gelirler</w:t>
      </w:r>
      <w:r>
        <w:rPr>
          <w:rFonts w:ascii="Verdana" w:hAnsi="Verdana"/>
        </w:rPr>
        <w:t xml:space="preserve"> bölümü incelendiğinde, en yüksek gelir payının merkezi idareden alınan İller Bankası kanuni payları ve su hasılatı gelirleri, olarak göze çarpmaktadır. Özellikle öz gelirler içinde bulunan su hizmetleri gelirleri üzerine odaklanıp artırıcı çalışmalar yapılması ve diğer öz gelir kalemleri sağlayıp, kanuni payın oransal olarak üzerine çıkılması sağlanmalıdır. </w:t>
      </w:r>
    </w:p>
    <w:p w:rsidR="00DD1645" w:rsidRDefault="00DD1645" w:rsidP="00DD1645">
      <w:pPr>
        <w:tabs>
          <w:tab w:val="left" w:pos="567"/>
          <w:tab w:val="left" w:pos="851"/>
          <w:tab w:val="left" w:pos="2552"/>
          <w:tab w:val="left" w:pos="5103"/>
          <w:tab w:val="left" w:pos="7371"/>
        </w:tabs>
        <w:jc w:val="both"/>
        <w:rPr>
          <w:rFonts w:ascii="Verdana" w:hAnsi="Verdana"/>
        </w:rPr>
      </w:pPr>
      <w:r>
        <w:rPr>
          <w:rFonts w:ascii="Verdana" w:hAnsi="Verdana"/>
        </w:rPr>
        <w:t xml:space="preserve">       Görüşü ile Belediyemizin 2019 Mali Yılı Kesin ve İdari Hesaplarına ait raporların 5393 sayılı Belediye Kanununun 34/a ve 64. maddeleri,  Mahalli İdareler Bütçe ve Muhasebe Yönetmeliğinin 40. maddesi gereğince tasdiki ile Belediye Meclisine sunulmak üzere evrakın dairesine iadesine 30.04.2020 tarihinde oy birliği ile karar verildi.</w:t>
      </w:r>
    </w:p>
    <w:p w:rsidR="00DD1645" w:rsidRDefault="00DD1645" w:rsidP="00DD1645">
      <w:pPr>
        <w:rPr>
          <w:rFonts w:ascii="Verdana" w:hAnsi="Verdana"/>
        </w:rPr>
      </w:pPr>
    </w:p>
    <w:p w:rsidR="00DD1645" w:rsidRDefault="00DD1645" w:rsidP="00DD1645">
      <w:pPr>
        <w:tabs>
          <w:tab w:val="left" w:pos="567"/>
          <w:tab w:val="left" w:pos="851"/>
          <w:tab w:val="left" w:pos="2552"/>
          <w:tab w:val="left" w:pos="5103"/>
          <w:tab w:val="left" w:pos="7371"/>
        </w:tabs>
        <w:jc w:val="both"/>
        <w:rPr>
          <w:rFonts w:ascii="Verdana" w:hAnsi="Verdana" w:cs="Lucida Sans Unicode"/>
        </w:rPr>
      </w:pPr>
      <w:r>
        <w:rPr>
          <w:rFonts w:ascii="Verdana" w:hAnsi="Verdana" w:cs="Lucida Sans Unicode"/>
        </w:rPr>
        <w:t>N/Ö</w:t>
      </w:r>
    </w:p>
    <w:p w:rsidR="00DD1645" w:rsidRDefault="00DD1645" w:rsidP="001D3BF7">
      <w:pPr>
        <w:tabs>
          <w:tab w:val="left" w:pos="567"/>
          <w:tab w:val="left" w:pos="851"/>
          <w:tab w:val="left" w:pos="2552"/>
          <w:tab w:val="left" w:pos="2977"/>
          <w:tab w:val="left" w:pos="4253"/>
          <w:tab w:val="left" w:pos="5103"/>
          <w:tab w:val="left" w:pos="5245"/>
          <w:tab w:val="left" w:pos="6379"/>
          <w:tab w:val="left" w:pos="6804"/>
          <w:tab w:val="left" w:pos="7371"/>
        </w:tabs>
        <w:jc w:val="both"/>
        <w:rPr>
          <w:rFonts w:ascii="Verdana" w:hAnsi="Verdana" w:cs="Lucida Sans Unicode"/>
          <w:sz w:val="18"/>
          <w:szCs w:val="18"/>
        </w:rPr>
      </w:pPr>
    </w:p>
    <w:p w:rsidR="001D3BF7" w:rsidRDefault="001D3BF7" w:rsidP="001D3BF7">
      <w:pPr>
        <w:tabs>
          <w:tab w:val="left" w:pos="567"/>
          <w:tab w:val="left" w:pos="851"/>
          <w:tab w:val="left" w:pos="2552"/>
          <w:tab w:val="left" w:pos="5103"/>
          <w:tab w:val="left" w:pos="7371"/>
        </w:tabs>
        <w:jc w:val="both"/>
        <w:rPr>
          <w:rFonts w:ascii="Verdana" w:hAnsi="Verdana" w:cs="Lucida Sans Unicode"/>
          <w:sz w:val="18"/>
          <w:szCs w:val="18"/>
        </w:rPr>
      </w:pPr>
      <w:r>
        <w:rPr>
          <w:rFonts w:ascii="Verdana" w:hAnsi="Verdana" w:cs="Lucida Sans Unicode"/>
          <w:sz w:val="18"/>
          <w:szCs w:val="18"/>
        </w:rPr>
        <w:t>DR. ÖMER SELİM ALAN         ŞENDOĞAN KARATAŞ      İBRAHİM CANSIZ            SARİYE ERYİĞİT</w:t>
      </w:r>
    </w:p>
    <w:p w:rsidR="001D3BF7" w:rsidRDefault="001D3BF7" w:rsidP="001D3BF7">
      <w:pPr>
        <w:tabs>
          <w:tab w:val="left" w:pos="567"/>
          <w:tab w:val="left" w:pos="851"/>
          <w:tab w:val="left" w:pos="2552"/>
          <w:tab w:val="left" w:pos="4253"/>
          <w:tab w:val="left" w:pos="5103"/>
          <w:tab w:val="left" w:pos="6237"/>
          <w:tab w:val="left" w:pos="6379"/>
          <w:tab w:val="left" w:pos="6804"/>
          <w:tab w:val="left" w:pos="7371"/>
        </w:tabs>
        <w:jc w:val="both"/>
        <w:rPr>
          <w:rFonts w:ascii="Verdana" w:hAnsi="Verdana" w:cs="Lucida Sans Unicode"/>
          <w:sz w:val="18"/>
          <w:szCs w:val="18"/>
        </w:rPr>
      </w:pPr>
      <w:r>
        <w:rPr>
          <w:rFonts w:ascii="Verdana" w:hAnsi="Verdana" w:cs="Lucida Sans Unicode"/>
          <w:sz w:val="18"/>
          <w:szCs w:val="18"/>
        </w:rPr>
        <w:t xml:space="preserve">BELEDİYE BAŞKANI              BLD.MECLİS ÜYESİ          BLD.MECLİS ÜYESİ         BLD.MECLİS ÜYESİ                                                                 </w:t>
      </w:r>
    </w:p>
    <w:p w:rsidR="001D3BF7" w:rsidRDefault="001D3BF7" w:rsidP="001D3BF7">
      <w:pPr>
        <w:tabs>
          <w:tab w:val="left" w:pos="567"/>
          <w:tab w:val="left" w:pos="851"/>
          <w:tab w:val="left" w:pos="2552"/>
          <w:tab w:val="left" w:pos="4253"/>
          <w:tab w:val="left" w:pos="5103"/>
          <w:tab w:val="left" w:pos="6237"/>
          <w:tab w:val="left" w:pos="6379"/>
          <w:tab w:val="left" w:pos="6804"/>
          <w:tab w:val="left" w:pos="7371"/>
        </w:tabs>
        <w:rPr>
          <w:rFonts w:ascii="Verdana" w:hAnsi="Verdana" w:cs="Lucida Sans Unicode"/>
        </w:rPr>
      </w:pPr>
    </w:p>
    <w:p w:rsidR="001D3BF7" w:rsidRDefault="001D3BF7" w:rsidP="001D3BF7">
      <w:pPr>
        <w:tabs>
          <w:tab w:val="left" w:pos="567"/>
          <w:tab w:val="left" w:pos="851"/>
          <w:tab w:val="left" w:pos="2552"/>
          <w:tab w:val="left" w:pos="4253"/>
          <w:tab w:val="left" w:pos="5103"/>
          <w:tab w:val="left" w:pos="6237"/>
          <w:tab w:val="left" w:pos="6379"/>
          <w:tab w:val="left" w:pos="6804"/>
          <w:tab w:val="left" w:pos="7371"/>
        </w:tabs>
        <w:rPr>
          <w:rFonts w:ascii="Verdana" w:hAnsi="Verdana" w:cs="Lucida Sans Unicode"/>
        </w:rPr>
      </w:pPr>
      <w:r>
        <w:rPr>
          <w:rFonts w:ascii="Verdana" w:hAnsi="Verdana" w:cs="Lucida Sans Unicode"/>
        </w:rPr>
        <w:t xml:space="preserve">İMZA                              İMZA                          İMZA                         İMZA                                                      </w:t>
      </w:r>
    </w:p>
    <w:p w:rsidR="001D3BF7" w:rsidRDefault="001D3BF7" w:rsidP="001D3BF7">
      <w:pPr>
        <w:tabs>
          <w:tab w:val="left" w:pos="567"/>
          <w:tab w:val="left" w:pos="851"/>
          <w:tab w:val="left" w:pos="2552"/>
          <w:tab w:val="left" w:pos="2977"/>
          <w:tab w:val="left" w:pos="4253"/>
          <w:tab w:val="left" w:pos="5103"/>
          <w:tab w:val="left" w:pos="5245"/>
          <w:tab w:val="left" w:pos="6379"/>
          <w:tab w:val="left" w:pos="6804"/>
          <w:tab w:val="left" w:pos="7371"/>
        </w:tabs>
        <w:rPr>
          <w:rFonts w:ascii="Verdana" w:hAnsi="Verdana" w:cs="Lucida Sans Unicode"/>
        </w:rPr>
      </w:pPr>
    </w:p>
    <w:p w:rsidR="001D3BF7" w:rsidRDefault="001D3BF7" w:rsidP="001D3BF7">
      <w:pPr>
        <w:tabs>
          <w:tab w:val="left" w:pos="567"/>
          <w:tab w:val="left" w:pos="851"/>
          <w:tab w:val="left" w:pos="2552"/>
          <w:tab w:val="left" w:pos="4253"/>
          <w:tab w:val="left" w:pos="5103"/>
          <w:tab w:val="left" w:pos="6237"/>
          <w:tab w:val="left" w:pos="6379"/>
          <w:tab w:val="left" w:pos="6804"/>
          <w:tab w:val="left" w:pos="7371"/>
        </w:tabs>
        <w:jc w:val="both"/>
        <w:rPr>
          <w:rFonts w:ascii="Verdana" w:hAnsi="Verdana" w:cs="Lucida Sans Unicode"/>
          <w:sz w:val="18"/>
          <w:szCs w:val="18"/>
        </w:rPr>
      </w:pPr>
      <w:r>
        <w:rPr>
          <w:rFonts w:ascii="Verdana" w:hAnsi="Verdana" w:cs="Lucida Sans Unicode"/>
          <w:sz w:val="18"/>
          <w:szCs w:val="18"/>
        </w:rPr>
        <w:t xml:space="preserve">MEVLÜT DAĞKIRAN                               ALİ ÇAPRİ                                    AV.REYHAN ERTEM     </w:t>
      </w:r>
    </w:p>
    <w:p w:rsidR="001D3BF7" w:rsidRDefault="001D3BF7" w:rsidP="001D3BF7">
      <w:pPr>
        <w:tabs>
          <w:tab w:val="left" w:pos="567"/>
          <w:tab w:val="left" w:pos="851"/>
          <w:tab w:val="left" w:pos="2552"/>
          <w:tab w:val="left" w:pos="2977"/>
          <w:tab w:val="left" w:pos="4253"/>
          <w:tab w:val="left" w:pos="5103"/>
          <w:tab w:val="left" w:pos="5245"/>
          <w:tab w:val="left" w:pos="6379"/>
          <w:tab w:val="left" w:pos="6804"/>
          <w:tab w:val="left" w:pos="7371"/>
        </w:tabs>
        <w:jc w:val="both"/>
        <w:rPr>
          <w:rFonts w:ascii="Verdana" w:hAnsi="Verdana" w:cs="Lucida Sans Unicode"/>
          <w:sz w:val="18"/>
          <w:szCs w:val="18"/>
        </w:rPr>
      </w:pPr>
      <w:r>
        <w:rPr>
          <w:rFonts w:ascii="Verdana" w:hAnsi="Verdana" w:cs="Lucida Sans Unicode"/>
          <w:sz w:val="18"/>
          <w:szCs w:val="18"/>
        </w:rPr>
        <w:t>MALİ HİZMETLER MD.</w:t>
      </w:r>
      <w:r>
        <w:rPr>
          <w:rFonts w:ascii="Verdana" w:hAnsi="Verdana" w:cs="Lucida Sans Unicode"/>
          <w:sz w:val="18"/>
          <w:szCs w:val="18"/>
        </w:rPr>
        <w:tab/>
        <w:t xml:space="preserve">                   YAZI İŞLERİ MD.</w:t>
      </w:r>
      <w:r>
        <w:rPr>
          <w:rFonts w:ascii="Verdana" w:hAnsi="Verdana" w:cs="Lucida Sans Unicode"/>
          <w:sz w:val="18"/>
          <w:szCs w:val="18"/>
        </w:rPr>
        <w:tab/>
        <w:t xml:space="preserve">         HUKUK İŞLERİ MD.</w:t>
      </w:r>
    </w:p>
    <w:p w:rsidR="001D3BF7" w:rsidRDefault="001D3BF7" w:rsidP="001D3BF7">
      <w:pPr>
        <w:tabs>
          <w:tab w:val="left" w:pos="567"/>
          <w:tab w:val="left" w:pos="851"/>
          <w:tab w:val="left" w:pos="2552"/>
          <w:tab w:val="left" w:pos="2977"/>
          <w:tab w:val="left" w:pos="4253"/>
          <w:tab w:val="left" w:pos="5103"/>
          <w:tab w:val="left" w:pos="5245"/>
          <w:tab w:val="left" w:pos="6379"/>
          <w:tab w:val="left" w:pos="6804"/>
          <w:tab w:val="left" w:pos="7371"/>
        </w:tabs>
        <w:jc w:val="both"/>
        <w:rPr>
          <w:rFonts w:ascii="Verdana" w:hAnsi="Verdana" w:cs="Lucida Sans Unicode"/>
          <w:sz w:val="18"/>
          <w:szCs w:val="18"/>
        </w:rPr>
      </w:pPr>
    </w:p>
    <w:p w:rsidR="001D3BF7" w:rsidRDefault="001D3BF7" w:rsidP="001D3BF7">
      <w:pPr>
        <w:tabs>
          <w:tab w:val="left" w:pos="567"/>
          <w:tab w:val="left" w:pos="851"/>
          <w:tab w:val="left" w:pos="2552"/>
          <w:tab w:val="left" w:pos="4253"/>
          <w:tab w:val="left" w:pos="5103"/>
          <w:tab w:val="left" w:pos="6237"/>
          <w:tab w:val="left" w:pos="6379"/>
          <w:tab w:val="left" w:pos="6804"/>
          <w:tab w:val="left" w:pos="7371"/>
        </w:tabs>
        <w:rPr>
          <w:rFonts w:ascii="Verdana" w:hAnsi="Verdana" w:cs="Lucida Sans Unicode"/>
        </w:rPr>
      </w:pPr>
      <w:r>
        <w:rPr>
          <w:rFonts w:ascii="Verdana" w:hAnsi="Verdana" w:cs="Lucida Sans Unicode"/>
        </w:rPr>
        <w:t xml:space="preserve">İMZA                                              İMZA                                      İMZA                                                      </w:t>
      </w:r>
    </w:p>
    <w:p w:rsidR="001D3BF7" w:rsidRDefault="001D3BF7" w:rsidP="001D3BF7">
      <w:pPr>
        <w:tabs>
          <w:tab w:val="left" w:pos="567"/>
          <w:tab w:val="left" w:pos="851"/>
          <w:tab w:val="left" w:pos="2552"/>
          <w:tab w:val="left" w:pos="2977"/>
          <w:tab w:val="left" w:pos="4253"/>
          <w:tab w:val="left" w:pos="5103"/>
          <w:tab w:val="left" w:pos="5245"/>
          <w:tab w:val="left" w:pos="6379"/>
          <w:tab w:val="left" w:pos="6804"/>
          <w:tab w:val="left" w:pos="7371"/>
        </w:tabs>
        <w:rPr>
          <w:rFonts w:ascii="Verdana" w:hAnsi="Verdana" w:cs="Lucida Sans Unicode"/>
        </w:rPr>
      </w:pPr>
    </w:p>
    <w:p w:rsidR="001D3BF7" w:rsidRDefault="001D3BF7" w:rsidP="001D3BF7">
      <w:pPr>
        <w:tabs>
          <w:tab w:val="left" w:pos="1620"/>
        </w:tabs>
        <w:rPr>
          <w:rFonts w:ascii="Verdana" w:hAnsi="Verdana" w:cs="Lucida Sans Unicode"/>
        </w:rPr>
      </w:pPr>
      <w:r>
        <w:rPr>
          <w:rFonts w:ascii="Verdana" w:hAnsi="Verdana" w:cs="Lucida Sans Unicode"/>
        </w:rPr>
        <w:t xml:space="preserve">                                                               ASLI GİBİDİR                                                                          </w:t>
      </w:r>
    </w:p>
    <w:p w:rsidR="001D3BF7" w:rsidRDefault="001D3BF7" w:rsidP="001D3BF7">
      <w:pPr>
        <w:tabs>
          <w:tab w:val="left" w:pos="4020"/>
        </w:tabs>
        <w:rPr>
          <w:rFonts w:ascii="Verdana" w:hAnsi="Verdana" w:cs="Lucida Sans Unicode"/>
        </w:rPr>
      </w:pPr>
      <w:r>
        <w:rPr>
          <w:rFonts w:ascii="Verdana" w:hAnsi="Verdana" w:cs="Lucida Sans Unicode"/>
        </w:rPr>
        <w:tab/>
        <w:t xml:space="preserve">       Ali ÇAPRİ</w:t>
      </w:r>
    </w:p>
    <w:p w:rsidR="001D3BF7" w:rsidRDefault="001D3BF7" w:rsidP="001D3BF7">
      <w:pPr>
        <w:tabs>
          <w:tab w:val="left" w:pos="4020"/>
        </w:tabs>
        <w:rPr>
          <w:rFonts w:ascii="Verdana" w:hAnsi="Verdana"/>
        </w:rPr>
      </w:pPr>
      <w:r>
        <w:rPr>
          <w:rFonts w:ascii="Verdana" w:hAnsi="Verdana" w:cs="Lucida Sans Unicode"/>
        </w:rPr>
        <w:tab/>
        <w:t xml:space="preserve">  Yazı İşleri Müdürü </w:t>
      </w:r>
    </w:p>
    <w:sectPr w:rsidR="001D3BF7" w:rsidSect="001C4AA4">
      <w:pgSz w:w="11906" w:h="16838"/>
      <w:pgMar w:top="1418" w:right="1134"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5C3" w:rsidRDefault="00F105C3" w:rsidP="00B9213B">
      <w:r>
        <w:separator/>
      </w:r>
    </w:p>
  </w:endnote>
  <w:endnote w:type="continuationSeparator" w:id="1">
    <w:p w:rsidR="00F105C3" w:rsidRDefault="00F105C3" w:rsidP="00B921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5C3" w:rsidRDefault="00F105C3" w:rsidP="00B9213B">
      <w:r>
        <w:separator/>
      </w:r>
    </w:p>
  </w:footnote>
  <w:footnote w:type="continuationSeparator" w:id="1">
    <w:p w:rsidR="00F105C3" w:rsidRDefault="00F105C3" w:rsidP="00B921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52D5A"/>
    <w:rsid w:val="000600A0"/>
    <w:rsid w:val="00195725"/>
    <w:rsid w:val="001B55D4"/>
    <w:rsid w:val="001C4AA4"/>
    <w:rsid w:val="001D3BF7"/>
    <w:rsid w:val="001E20F4"/>
    <w:rsid w:val="001E411D"/>
    <w:rsid w:val="00360758"/>
    <w:rsid w:val="003F32FA"/>
    <w:rsid w:val="003F520C"/>
    <w:rsid w:val="00415364"/>
    <w:rsid w:val="00434B52"/>
    <w:rsid w:val="0048174F"/>
    <w:rsid w:val="00522C96"/>
    <w:rsid w:val="00542FB4"/>
    <w:rsid w:val="00616A9D"/>
    <w:rsid w:val="00632352"/>
    <w:rsid w:val="00676AB0"/>
    <w:rsid w:val="006A1E1F"/>
    <w:rsid w:val="006C6DB5"/>
    <w:rsid w:val="006D18C3"/>
    <w:rsid w:val="00752D5A"/>
    <w:rsid w:val="0076213C"/>
    <w:rsid w:val="00787584"/>
    <w:rsid w:val="008A3F59"/>
    <w:rsid w:val="008F4B3A"/>
    <w:rsid w:val="009143E8"/>
    <w:rsid w:val="00960951"/>
    <w:rsid w:val="009869A5"/>
    <w:rsid w:val="009D7D7E"/>
    <w:rsid w:val="00A86591"/>
    <w:rsid w:val="00AB6AF8"/>
    <w:rsid w:val="00B218D2"/>
    <w:rsid w:val="00B302E6"/>
    <w:rsid w:val="00B91DA1"/>
    <w:rsid w:val="00B9213B"/>
    <w:rsid w:val="00BC5613"/>
    <w:rsid w:val="00BD71A3"/>
    <w:rsid w:val="00C02E9B"/>
    <w:rsid w:val="00C323B0"/>
    <w:rsid w:val="00C65FB6"/>
    <w:rsid w:val="00C71CF5"/>
    <w:rsid w:val="00C90A80"/>
    <w:rsid w:val="00CB4E50"/>
    <w:rsid w:val="00CD3EEC"/>
    <w:rsid w:val="00CE4B13"/>
    <w:rsid w:val="00CF0550"/>
    <w:rsid w:val="00D511F8"/>
    <w:rsid w:val="00D87855"/>
    <w:rsid w:val="00DA2576"/>
    <w:rsid w:val="00DB5240"/>
    <w:rsid w:val="00DD1645"/>
    <w:rsid w:val="00DF2EBB"/>
    <w:rsid w:val="00E62C23"/>
    <w:rsid w:val="00EB68FB"/>
    <w:rsid w:val="00F105C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D5A"/>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semiHidden/>
    <w:unhideWhenUsed/>
    <w:rsid w:val="00752D5A"/>
    <w:pPr>
      <w:tabs>
        <w:tab w:val="left" w:pos="567"/>
        <w:tab w:val="left" w:pos="851"/>
        <w:tab w:val="left" w:pos="2552"/>
        <w:tab w:val="left" w:pos="5103"/>
        <w:tab w:val="left" w:pos="7371"/>
      </w:tabs>
      <w:jc w:val="both"/>
    </w:pPr>
    <w:rPr>
      <w:rFonts w:ascii="Lucida Sans Unicode" w:hAnsi="Lucida Sans Unicode"/>
    </w:rPr>
  </w:style>
  <w:style w:type="character" w:customStyle="1" w:styleId="GvdeMetniChar">
    <w:name w:val="Gövde Metni Char"/>
    <w:basedOn w:val="VarsaylanParagrafYazTipi"/>
    <w:link w:val="GvdeMetni"/>
    <w:semiHidden/>
    <w:rsid w:val="00752D5A"/>
    <w:rPr>
      <w:rFonts w:ascii="Lucida Sans Unicode" w:eastAsia="Times New Roman" w:hAnsi="Lucida Sans Unicode" w:cs="Times New Roman"/>
      <w:sz w:val="20"/>
      <w:szCs w:val="20"/>
      <w:lang w:eastAsia="tr-TR"/>
    </w:rPr>
  </w:style>
  <w:style w:type="paragraph" w:styleId="stbilgi">
    <w:name w:val="header"/>
    <w:basedOn w:val="Normal"/>
    <w:link w:val="stbilgiChar"/>
    <w:uiPriority w:val="99"/>
    <w:semiHidden/>
    <w:unhideWhenUsed/>
    <w:rsid w:val="00B9213B"/>
    <w:pPr>
      <w:tabs>
        <w:tab w:val="center" w:pos="4536"/>
        <w:tab w:val="right" w:pos="9072"/>
      </w:tabs>
    </w:pPr>
  </w:style>
  <w:style w:type="character" w:customStyle="1" w:styleId="stbilgiChar">
    <w:name w:val="Üstbilgi Char"/>
    <w:basedOn w:val="VarsaylanParagrafYazTipi"/>
    <w:link w:val="stbilgi"/>
    <w:uiPriority w:val="99"/>
    <w:semiHidden/>
    <w:rsid w:val="00B9213B"/>
    <w:rPr>
      <w:rFonts w:ascii="Times New Roman" w:eastAsia="Times New Roman" w:hAnsi="Times New Roman" w:cs="Times New Roman"/>
      <w:sz w:val="20"/>
      <w:szCs w:val="20"/>
      <w:lang w:eastAsia="tr-TR"/>
    </w:rPr>
  </w:style>
  <w:style w:type="paragraph" w:styleId="Altbilgi">
    <w:name w:val="footer"/>
    <w:basedOn w:val="Normal"/>
    <w:link w:val="AltbilgiChar"/>
    <w:uiPriority w:val="99"/>
    <w:semiHidden/>
    <w:unhideWhenUsed/>
    <w:rsid w:val="00B9213B"/>
    <w:pPr>
      <w:tabs>
        <w:tab w:val="center" w:pos="4536"/>
        <w:tab w:val="right" w:pos="9072"/>
      </w:tabs>
    </w:pPr>
  </w:style>
  <w:style w:type="character" w:customStyle="1" w:styleId="AltbilgiChar">
    <w:name w:val="Altbilgi Char"/>
    <w:basedOn w:val="VarsaylanParagrafYazTipi"/>
    <w:link w:val="Altbilgi"/>
    <w:uiPriority w:val="99"/>
    <w:semiHidden/>
    <w:rsid w:val="00B9213B"/>
    <w:rPr>
      <w:rFonts w:ascii="Times New Roman" w:eastAsia="Times New Roman" w:hAnsi="Times New Roman" w:cs="Times New Roman"/>
      <w:sz w:val="20"/>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1830C-F51E-48C6-AB69-E36823DA7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1559</Words>
  <Characters>8890</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ı</dc:creator>
  <cp:lastModifiedBy>naci</cp:lastModifiedBy>
  <cp:revision>11</cp:revision>
  <cp:lastPrinted>2020-05-12T10:16:00Z</cp:lastPrinted>
  <dcterms:created xsi:type="dcterms:W3CDTF">2020-05-12T08:19:00Z</dcterms:created>
  <dcterms:modified xsi:type="dcterms:W3CDTF">2020-05-12T11:01:00Z</dcterms:modified>
</cp:coreProperties>
</file>